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2E12C6" w:rsidTr="002E12C6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12C6" w:rsidRDefault="002E1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БАШ</w:t>
            </w:r>
            <w:proofErr w:type="gramStart"/>
            <w:r>
              <w:rPr>
                <w:lang w:val="en-US" w:eastAsia="en-US"/>
              </w:rPr>
              <w:t>K</w:t>
            </w:r>
            <w:proofErr w:type="gramEnd"/>
            <w:r>
              <w:rPr>
                <w:lang w:eastAsia="en-US"/>
              </w:rPr>
              <w:t xml:space="preserve">ОРТОСТАН РЕСПУБЛИКАҺЫНЫҢ </w:t>
            </w:r>
          </w:p>
          <w:p w:rsidR="002E12C6" w:rsidRDefault="002E1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ФЕДОРОВКА РАЙОНЫ </w:t>
            </w:r>
          </w:p>
          <w:p w:rsidR="002E12C6" w:rsidRDefault="002E1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 РАЙОНЫНЫҢ</w:t>
            </w:r>
          </w:p>
          <w:p w:rsidR="002E12C6" w:rsidRDefault="002E1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ДИНЕС АУЫЛ СОВЕТЫ АУЫЛ БИЛӘМӘҺЕ СОВЕТЫ</w:t>
            </w:r>
          </w:p>
          <w:p w:rsidR="002E12C6" w:rsidRDefault="002E1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2E12C6" w:rsidRDefault="002E1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Cs w:val="24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E12C6" w:rsidRDefault="002E12C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Cs w:val="24"/>
                <w:lang w:val="be-BY" w:eastAsia="en-US"/>
              </w:rPr>
            </w:pP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2C6" w:rsidRDefault="002E12C6" w:rsidP="002E12C6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</w:rPr>
                                    <w:drawing>
                                      <wp:inline distT="0" distB="0" distL="0" distR="0" wp14:anchorId="4DE4A879" wp14:editId="581FFEDA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</w:rPr>
                                    <w:drawing>
                                      <wp:inline distT="0" distB="0" distL="0" distR="0" wp14:anchorId="5E80D1B4" wp14:editId="0EF9BE6F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WGwwIAALo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DhjwWG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2E12C6" w:rsidRDefault="002E12C6" w:rsidP="002E12C6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4DE4A879" wp14:editId="581FFEDA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5E80D1B4" wp14:editId="0EF9BE6F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12C6" w:rsidRDefault="002E12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СОВЕТ</w:t>
            </w:r>
          </w:p>
          <w:p w:rsidR="002E12C6" w:rsidRDefault="002E12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2E12C6" w:rsidRDefault="002E12C6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ФЕДОРОВСКИЙ РАЙОН </w:t>
            </w:r>
          </w:p>
          <w:p w:rsidR="002E12C6" w:rsidRDefault="002E12C6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РЕСПУБЛИКИ БАШКОРТОСТАН</w:t>
            </w:r>
          </w:p>
          <w:p w:rsidR="002E12C6" w:rsidRDefault="002E12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Cs w:val="24"/>
                <w:lang w:eastAsia="en-US"/>
              </w:rPr>
            </w:pPr>
          </w:p>
        </w:tc>
      </w:tr>
    </w:tbl>
    <w:p w:rsidR="002E12C6" w:rsidRDefault="002E12C6" w:rsidP="002E12C6">
      <w:pPr>
        <w:rPr>
          <w:sz w:val="24"/>
          <w:szCs w:val="24"/>
        </w:rPr>
      </w:pPr>
      <w:r>
        <w:rPr>
          <w:rFonts w:ascii="Times Cyr Bash Normal" w:hAnsi="Times Cyr Bash Normal" w:cs="Times Cyr Bash Normal"/>
          <w:bCs/>
          <w:sz w:val="36"/>
          <w:szCs w:val="36"/>
        </w:rPr>
        <w:t xml:space="preserve">       </w:t>
      </w:r>
      <w:r w:rsidRPr="002E12C6">
        <w:rPr>
          <w:rFonts w:ascii="Times Cyr Bash Normal" w:hAnsi="Times Cyr Bash Normal" w:cs="Times Cyr Bash Normal"/>
          <w:bCs/>
          <w:sz w:val="36"/>
          <w:szCs w:val="36"/>
        </w:rPr>
        <w:t>7</w:t>
      </w:r>
      <w:r>
        <w:rPr>
          <w:bCs/>
          <w:caps/>
          <w:sz w:val="24"/>
          <w:szCs w:val="24"/>
          <w:lang w:val="be-BY"/>
        </w:rPr>
        <w:t>арар</w:t>
      </w:r>
      <w:r>
        <w:rPr>
          <w:bCs/>
          <w:caps/>
          <w:sz w:val="24"/>
          <w:szCs w:val="24"/>
          <w:lang w:val="be-BY"/>
        </w:rPr>
        <w:tab/>
        <w:t xml:space="preserve">      </w:t>
      </w:r>
      <w:r>
        <w:rPr>
          <w:bCs/>
          <w:caps/>
          <w:sz w:val="24"/>
          <w:szCs w:val="24"/>
          <w:lang w:val="be-BY"/>
        </w:rPr>
        <w:tab/>
        <w:t xml:space="preserve">             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28"/>
        <w:gridCol w:w="3507"/>
        <w:gridCol w:w="3528"/>
      </w:tblGrid>
      <w:tr w:rsidR="002E12C6" w:rsidTr="002E12C6">
        <w:tc>
          <w:tcPr>
            <w:tcW w:w="1670" w:type="pct"/>
          </w:tcPr>
          <w:p w:rsidR="002E12C6" w:rsidRDefault="002E12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E12C6" w:rsidRDefault="002E12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«07» сентябрь  2021 й.</w:t>
            </w:r>
          </w:p>
        </w:tc>
        <w:tc>
          <w:tcPr>
            <w:tcW w:w="1660" w:type="pct"/>
          </w:tcPr>
          <w:p w:rsidR="002E12C6" w:rsidRDefault="002E12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E12C6" w:rsidRDefault="002E12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№ 16/75                                         </w:t>
            </w:r>
          </w:p>
        </w:tc>
        <w:tc>
          <w:tcPr>
            <w:tcW w:w="1670" w:type="pct"/>
          </w:tcPr>
          <w:p w:rsidR="002E12C6" w:rsidRDefault="002E12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  <w:p w:rsidR="002E12C6" w:rsidRDefault="002E12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«07» сентября 2021 г. </w:t>
            </w:r>
          </w:p>
          <w:p w:rsidR="002E12C6" w:rsidRDefault="002E12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E12C6" w:rsidRDefault="002E12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E12C6" w:rsidRDefault="002E12C6" w:rsidP="002E12C6">
      <w:pPr>
        <w:spacing w:line="276" w:lineRule="auto"/>
        <w:ind w:left="426" w:firstLine="11"/>
      </w:pPr>
    </w:p>
    <w:p w:rsidR="002E12C6" w:rsidRDefault="002E12C6" w:rsidP="002E12C6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2E12C6" w:rsidRDefault="002E12C6" w:rsidP="002E12C6">
      <w:pPr>
        <w:tabs>
          <w:tab w:val="left" w:pos="851"/>
        </w:tabs>
        <w:spacing w:line="276" w:lineRule="auto"/>
        <w:ind w:right="141" w:firstLine="1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</w:t>
      </w:r>
      <w:r>
        <w:rPr>
          <w:rFonts w:eastAsia="Calibri"/>
          <w:b/>
          <w:sz w:val="28"/>
          <w:szCs w:val="28"/>
          <w:lang w:eastAsia="en-US"/>
        </w:rPr>
        <w:t xml:space="preserve">утверждении Порядка формирования, ведения, обязательного опубликования перечня муниципального имущества сельского поселения </w:t>
      </w:r>
      <w:r>
        <w:rPr>
          <w:rFonts w:eastAsia="Calibri"/>
          <w:b/>
          <w:sz w:val="28"/>
          <w:szCs w:val="28"/>
          <w:lang w:eastAsia="en-US"/>
        </w:rPr>
        <w:t>Денискинский</w:t>
      </w:r>
      <w:r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доход»</w:t>
      </w:r>
    </w:p>
    <w:p w:rsidR="002E12C6" w:rsidRDefault="002E12C6" w:rsidP="002E12C6">
      <w:pPr>
        <w:tabs>
          <w:tab w:val="left" w:pos="676"/>
        </w:tabs>
        <w:autoSpaceDE w:val="0"/>
        <w:autoSpaceDN w:val="0"/>
        <w:adjustRightInd w:val="0"/>
        <w:spacing w:line="276" w:lineRule="auto"/>
        <w:ind w:left="426" w:right="141" w:firstLine="11"/>
        <w:jc w:val="both"/>
        <w:rPr>
          <w:b/>
          <w:sz w:val="28"/>
          <w:szCs w:val="28"/>
        </w:rPr>
      </w:pPr>
    </w:p>
    <w:p w:rsidR="002E12C6" w:rsidRDefault="002E12C6" w:rsidP="002E12C6">
      <w:pPr>
        <w:autoSpaceDE w:val="0"/>
        <w:autoSpaceDN w:val="0"/>
        <w:adjustRightInd w:val="0"/>
        <w:spacing w:line="276" w:lineRule="auto"/>
        <w:ind w:right="141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 </w:t>
      </w:r>
      <w:proofErr w:type="gramStart"/>
      <w:r>
        <w:rPr>
          <w:bCs/>
          <w:sz w:val="28"/>
          <w:szCs w:val="28"/>
        </w:rPr>
        <w:t>В соответствии с Федеральным законом Российской Федерации от 24 июля 2007 года № 209–ФЗ «О развитии малого и среднего предпринимательства в Российской Федерации»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(с изм. и доп., вступ. в силу с 01.01.2021)</w:t>
      </w:r>
      <w:r>
        <w:rPr>
          <w:bCs/>
          <w:sz w:val="28"/>
          <w:szCs w:val="28"/>
        </w:rPr>
        <w:t>, Постановлением Правительства Республики Башкортостан от 24 апреля 2020 № 262 «</w:t>
      </w:r>
      <w:r>
        <w:rPr>
          <w:sz w:val="28"/>
          <w:szCs w:val="28"/>
        </w:rPr>
        <w:t xml:space="preserve">Об </w:t>
      </w:r>
      <w:r>
        <w:rPr>
          <w:rFonts w:eastAsia="Calibri"/>
          <w:sz w:val="28"/>
          <w:szCs w:val="28"/>
          <w:lang w:eastAsia="en-US"/>
        </w:rPr>
        <w:t>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ведения, права оперативного управления, а также имущественных прав субъектов малого и среднего предпринимательства)</w:t>
      </w:r>
      <w:r>
        <w:rPr>
          <w:bCs/>
          <w:sz w:val="28"/>
          <w:szCs w:val="28"/>
        </w:rPr>
        <w:t xml:space="preserve">, и признании </w:t>
      </w:r>
      <w:proofErr w:type="gramStart"/>
      <w:r>
        <w:rPr>
          <w:bCs/>
          <w:sz w:val="28"/>
          <w:szCs w:val="28"/>
        </w:rPr>
        <w:t>утратившими</w:t>
      </w:r>
      <w:proofErr w:type="gramEnd"/>
      <w:r>
        <w:rPr>
          <w:bCs/>
          <w:sz w:val="28"/>
          <w:szCs w:val="28"/>
        </w:rPr>
        <w:t xml:space="preserve"> силу некоторых решений Правительства Республики Башкортостан» </w:t>
      </w:r>
      <w:r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 </w:t>
      </w:r>
      <w:r>
        <w:rPr>
          <w:rFonts w:eastAsia="Calibri"/>
          <w:b/>
          <w:sz w:val="28"/>
          <w:szCs w:val="28"/>
          <w:lang w:eastAsia="en-US"/>
        </w:rPr>
        <w:t>решил: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E12C6" w:rsidRDefault="002E12C6" w:rsidP="002E12C6">
      <w:pPr>
        <w:tabs>
          <w:tab w:val="left" w:pos="676"/>
        </w:tabs>
        <w:autoSpaceDE w:val="0"/>
        <w:autoSpaceDN w:val="0"/>
        <w:adjustRightInd w:val="0"/>
        <w:spacing w:line="276" w:lineRule="auto"/>
        <w:ind w:right="141" w:firstLine="11"/>
        <w:jc w:val="both"/>
        <w:rPr>
          <w:rFonts w:eastAsia="Calibri"/>
          <w:sz w:val="28"/>
          <w:szCs w:val="28"/>
          <w:lang w:eastAsia="en-US"/>
        </w:rPr>
      </w:pPr>
    </w:p>
    <w:p w:rsidR="002E12C6" w:rsidRDefault="002E12C6" w:rsidP="002E12C6">
      <w:pPr>
        <w:tabs>
          <w:tab w:val="left" w:pos="676"/>
        </w:tabs>
        <w:autoSpaceDE w:val="0"/>
        <w:autoSpaceDN w:val="0"/>
        <w:adjustRightInd w:val="0"/>
        <w:spacing w:line="276" w:lineRule="auto"/>
        <w:ind w:right="141" w:firstLine="1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</w:t>
      </w:r>
      <w:r>
        <w:rPr>
          <w:rFonts w:eastAsia="Calibri"/>
          <w:sz w:val="28"/>
          <w:szCs w:val="28"/>
        </w:rPr>
        <w:t xml:space="preserve">муниципального района Федоровский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</w:t>
      </w:r>
      <w:r>
        <w:rPr>
          <w:rFonts w:eastAsia="Calibri"/>
          <w:sz w:val="28"/>
          <w:szCs w:val="28"/>
        </w:rPr>
        <w:lastRenderedPageBreak/>
        <w:t>применяющих специальный налоговый режим «налог на профессиональный</w:t>
      </w:r>
      <w:proofErr w:type="gramEnd"/>
      <w:r>
        <w:rPr>
          <w:rFonts w:eastAsia="Calibri"/>
          <w:sz w:val="28"/>
          <w:szCs w:val="28"/>
        </w:rPr>
        <w:t xml:space="preserve"> доход»</w:t>
      </w:r>
      <w:r>
        <w:rPr>
          <w:rFonts w:eastAsia="Calibri"/>
          <w:sz w:val="28"/>
          <w:szCs w:val="28"/>
          <w:lang w:eastAsia="en-US"/>
        </w:rPr>
        <w:t xml:space="preserve"> (прилагается).</w:t>
      </w:r>
    </w:p>
    <w:p w:rsidR="002E12C6" w:rsidRDefault="002E12C6" w:rsidP="002E12C6">
      <w:pPr>
        <w:tabs>
          <w:tab w:val="left" w:pos="676"/>
        </w:tabs>
        <w:autoSpaceDE w:val="0"/>
        <w:autoSpaceDN w:val="0"/>
        <w:adjustRightInd w:val="0"/>
        <w:spacing w:line="276" w:lineRule="auto"/>
        <w:ind w:right="141" w:firstLine="1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Администрации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 Республики Башкортостан </w:t>
      </w:r>
      <w:r>
        <w:rPr>
          <w:sz w:val="28"/>
          <w:szCs w:val="28"/>
        </w:rPr>
        <w:t>обеспечить формирование и ведение перечня, указанного в пункте 1 настоящего решения Совета</w:t>
      </w:r>
      <w:r>
        <w:rPr>
          <w:rFonts w:eastAsia="Calibri"/>
          <w:sz w:val="28"/>
          <w:szCs w:val="28"/>
          <w:lang w:eastAsia="en-US"/>
        </w:rPr>
        <w:t>.</w:t>
      </w:r>
    </w:p>
    <w:p w:rsidR="00F26B72" w:rsidRPr="00F26B72" w:rsidRDefault="00F26B72" w:rsidP="00F26B72">
      <w:pPr>
        <w:tabs>
          <w:tab w:val="left" w:pos="676"/>
        </w:tabs>
        <w:autoSpaceDE w:val="0"/>
        <w:autoSpaceDN w:val="0"/>
        <w:adjustRightInd w:val="0"/>
        <w:spacing w:line="276" w:lineRule="auto"/>
        <w:ind w:right="141" w:firstLine="11"/>
        <w:jc w:val="both"/>
        <w:rPr>
          <w:bCs/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sz w:val="26"/>
          <w:szCs w:val="26"/>
        </w:rPr>
        <w:t>Отменить Решение Совет сельского поселения Денискинский сельсовет муниципального района  Федоровский район Республики Башкортостан от 1</w:t>
      </w:r>
      <w:r>
        <w:rPr>
          <w:sz w:val="26"/>
          <w:szCs w:val="26"/>
        </w:rPr>
        <w:t>8.03.2021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15/70 «</w:t>
      </w:r>
      <w:r w:rsidRPr="00F26B72">
        <w:rPr>
          <w:bCs/>
          <w:sz w:val="26"/>
          <w:szCs w:val="26"/>
          <w:lang w:bidi="ru-RU"/>
        </w:rPr>
        <w:t>Об утверждении Порядка формирования, ведения ежегодного</w:t>
      </w:r>
      <w:r w:rsidRPr="00F26B72">
        <w:rPr>
          <w:bCs/>
          <w:sz w:val="26"/>
          <w:szCs w:val="26"/>
          <w:lang w:bidi="ru-RU"/>
        </w:rPr>
        <w:br/>
        <w:t>дополнения и опубликования перечня муниципального имущества,</w:t>
      </w:r>
      <w:r w:rsidRPr="00F26B72">
        <w:rPr>
          <w:bCs/>
          <w:sz w:val="26"/>
          <w:szCs w:val="26"/>
          <w:lang w:bidi="ru-RU"/>
        </w:rPr>
        <w:br/>
        <w:t>свободного от прав третьих лиц (за исключением права хозяйственного</w:t>
      </w:r>
      <w:r w:rsidRPr="00F26B72">
        <w:rPr>
          <w:bCs/>
          <w:sz w:val="26"/>
          <w:szCs w:val="26"/>
          <w:lang w:bidi="ru-RU"/>
        </w:rPr>
        <w:br/>
        <w:t>ведения, права оперативного управления, а также имущественных прав</w:t>
      </w:r>
      <w:r w:rsidRPr="00F26B72">
        <w:rPr>
          <w:bCs/>
          <w:sz w:val="26"/>
          <w:szCs w:val="26"/>
          <w:lang w:bidi="ru-RU"/>
        </w:rPr>
        <w:br/>
        <w:t>субъектов малого и среднего предпринимательства), предназначенного</w:t>
      </w:r>
      <w:r w:rsidRPr="00F26B72">
        <w:rPr>
          <w:bCs/>
          <w:sz w:val="26"/>
          <w:szCs w:val="26"/>
          <w:lang w:bidi="ru-RU"/>
        </w:rPr>
        <w:br/>
        <w:t>для предоставления во владение и (или) пользование субъектам</w:t>
      </w:r>
      <w:proofErr w:type="gramEnd"/>
      <w:r w:rsidRPr="00F26B72">
        <w:rPr>
          <w:bCs/>
          <w:sz w:val="26"/>
          <w:szCs w:val="26"/>
          <w:lang w:bidi="ru-RU"/>
        </w:rPr>
        <w:t xml:space="preserve"> малого</w:t>
      </w:r>
      <w:r w:rsidRPr="00F26B72">
        <w:rPr>
          <w:bCs/>
          <w:sz w:val="26"/>
          <w:szCs w:val="26"/>
          <w:lang w:bidi="ru-RU"/>
        </w:rPr>
        <w:br/>
        <w:t>и среднего предпринимательства и организациям, образующим</w:t>
      </w:r>
      <w:r w:rsidRPr="00F26B72">
        <w:rPr>
          <w:bCs/>
          <w:sz w:val="26"/>
          <w:szCs w:val="26"/>
          <w:lang w:bidi="ru-RU"/>
        </w:rPr>
        <w:br/>
        <w:t>инфраструктуру поддержки субъектов малого и среднего</w:t>
      </w:r>
      <w:r w:rsidRPr="00F26B72">
        <w:rPr>
          <w:bCs/>
          <w:sz w:val="26"/>
          <w:szCs w:val="26"/>
          <w:lang w:bidi="ru-RU"/>
        </w:rPr>
        <w:br/>
        <w:t xml:space="preserve">предпринимательства, а также для </w:t>
      </w:r>
      <w:proofErr w:type="spellStart"/>
      <w:r w:rsidRPr="00F26B72">
        <w:rPr>
          <w:bCs/>
          <w:sz w:val="26"/>
          <w:szCs w:val="26"/>
          <w:lang w:bidi="ru-RU"/>
        </w:rPr>
        <w:t>самозанятых</w:t>
      </w:r>
      <w:proofErr w:type="spellEnd"/>
      <w:r w:rsidRPr="00F26B72">
        <w:rPr>
          <w:bCs/>
          <w:sz w:val="26"/>
          <w:szCs w:val="26"/>
          <w:lang w:bidi="ru-RU"/>
        </w:rPr>
        <w:t xml:space="preserve"> граждан</w:t>
      </w:r>
      <w:r>
        <w:rPr>
          <w:bCs/>
          <w:sz w:val="26"/>
          <w:szCs w:val="26"/>
        </w:rPr>
        <w:t>».</w:t>
      </w:r>
      <w:bookmarkStart w:id="0" w:name="_GoBack"/>
      <w:bookmarkEnd w:id="0"/>
    </w:p>
    <w:p w:rsidR="002E12C6" w:rsidRDefault="00F26B72" w:rsidP="002E12C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2E12C6">
        <w:rPr>
          <w:sz w:val="28"/>
          <w:szCs w:val="28"/>
        </w:rPr>
        <w:t>. Контроль за исполнением данного решения возложить на постоянную комисси</w:t>
      </w:r>
      <w:r w:rsidR="002E12C6">
        <w:rPr>
          <w:sz w:val="28"/>
          <w:szCs w:val="28"/>
          <w:lang w:val="ru-RU"/>
        </w:rPr>
        <w:t>ю</w:t>
      </w:r>
      <w:r w:rsidR="002E12C6">
        <w:rPr>
          <w:sz w:val="28"/>
          <w:szCs w:val="28"/>
        </w:rPr>
        <w:t xml:space="preserve"> по бюджету, налогам, вопросам муниципальной собственности, по развитию предпринимательства, земельным вопросам, благоустройству и экологии.</w:t>
      </w:r>
    </w:p>
    <w:p w:rsidR="002E12C6" w:rsidRDefault="002E12C6" w:rsidP="002E12C6">
      <w:pPr>
        <w:tabs>
          <w:tab w:val="left" w:pos="851"/>
        </w:tabs>
        <w:spacing w:line="276" w:lineRule="auto"/>
        <w:ind w:right="141" w:firstLine="11"/>
        <w:jc w:val="both"/>
        <w:rPr>
          <w:sz w:val="28"/>
          <w:szCs w:val="28"/>
        </w:rPr>
      </w:pPr>
    </w:p>
    <w:p w:rsidR="002E12C6" w:rsidRDefault="002E12C6" w:rsidP="002E12C6">
      <w:pPr>
        <w:tabs>
          <w:tab w:val="left" w:pos="851"/>
        </w:tabs>
        <w:spacing w:line="276" w:lineRule="auto"/>
        <w:ind w:right="141" w:firstLine="11"/>
        <w:jc w:val="both"/>
        <w:rPr>
          <w:sz w:val="28"/>
          <w:szCs w:val="28"/>
        </w:rPr>
      </w:pPr>
    </w:p>
    <w:p w:rsidR="002E12C6" w:rsidRDefault="002E12C6" w:rsidP="002E12C6">
      <w:pPr>
        <w:tabs>
          <w:tab w:val="left" w:pos="851"/>
        </w:tabs>
        <w:spacing w:line="276" w:lineRule="auto"/>
        <w:ind w:right="141" w:firstLine="11"/>
        <w:jc w:val="both"/>
        <w:rPr>
          <w:sz w:val="28"/>
          <w:szCs w:val="28"/>
        </w:rPr>
      </w:pPr>
    </w:p>
    <w:p w:rsidR="002E12C6" w:rsidRDefault="002E12C6" w:rsidP="002E12C6">
      <w:pPr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2E12C6" w:rsidRDefault="002E12C6" w:rsidP="002E12C6">
      <w:pPr>
        <w:rPr>
          <w:sz w:val="28"/>
        </w:rPr>
      </w:pPr>
      <w:r>
        <w:rPr>
          <w:sz w:val="28"/>
        </w:rPr>
        <w:t>Денискинский</w:t>
      </w:r>
      <w:r>
        <w:rPr>
          <w:sz w:val="28"/>
        </w:rPr>
        <w:t xml:space="preserve"> сельсовет </w:t>
      </w:r>
    </w:p>
    <w:p w:rsidR="002E12C6" w:rsidRDefault="002E12C6" w:rsidP="002E12C6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2E12C6" w:rsidRDefault="002E12C6" w:rsidP="002E12C6">
      <w:pPr>
        <w:rPr>
          <w:sz w:val="28"/>
        </w:rPr>
      </w:pPr>
      <w:r>
        <w:rPr>
          <w:sz w:val="28"/>
        </w:rPr>
        <w:t xml:space="preserve">Федоровский район </w:t>
      </w:r>
    </w:p>
    <w:p w:rsidR="002E12C6" w:rsidRDefault="002E12C6" w:rsidP="002E12C6">
      <w:pPr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          </w:t>
      </w:r>
      <w:r>
        <w:rPr>
          <w:sz w:val="28"/>
        </w:rPr>
        <w:tab/>
      </w:r>
      <w:proofErr w:type="spellStart"/>
      <w:r>
        <w:rPr>
          <w:sz w:val="28"/>
        </w:rPr>
        <w:t>Р.С.Гаффаров</w:t>
      </w:r>
      <w:proofErr w:type="spellEnd"/>
    </w:p>
    <w:p w:rsidR="002E12C6" w:rsidRDefault="002E12C6" w:rsidP="002E12C6">
      <w:pPr>
        <w:rPr>
          <w:sz w:val="28"/>
        </w:rPr>
      </w:pPr>
      <w:r>
        <w:rPr>
          <w:sz w:val="28"/>
        </w:rPr>
        <w:t xml:space="preserve"> </w:t>
      </w:r>
    </w:p>
    <w:p w:rsidR="002E12C6" w:rsidRDefault="002E12C6" w:rsidP="002E12C6">
      <w:pPr>
        <w:rPr>
          <w:sz w:val="28"/>
        </w:rPr>
      </w:pPr>
    </w:p>
    <w:p w:rsidR="002E12C6" w:rsidRDefault="002E12C6" w:rsidP="002E12C6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сентября</w:t>
      </w:r>
      <w:r>
        <w:rPr>
          <w:sz w:val="28"/>
        </w:rPr>
        <w:t xml:space="preserve"> 2021 года</w:t>
      </w:r>
    </w:p>
    <w:p w:rsidR="002E12C6" w:rsidRDefault="002E12C6" w:rsidP="002E12C6">
      <w:pPr>
        <w:rPr>
          <w:sz w:val="28"/>
        </w:rPr>
      </w:pPr>
    </w:p>
    <w:p w:rsidR="002E12C6" w:rsidRDefault="002E12C6" w:rsidP="002E12C6">
      <w:pPr>
        <w:rPr>
          <w:sz w:val="28"/>
        </w:rPr>
      </w:pPr>
    </w:p>
    <w:p w:rsidR="002E12C6" w:rsidRDefault="002E12C6" w:rsidP="002E12C6">
      <w:pPr>
        <w:spacing w:line="276" w:lineRule="auto"/>
        <w:rPr>
          <w:sz w:val="26"/>
          <w:szCs w:val="26"/>
        </w:rPr>
        <w:sectPr w:rsidR="002E12C6">
          <w:pgSz w:w="11907" w:h="16840"/>
          <w:pgMar w:top="851" w:right="284" w:bottom="426" w:left="1276" w:header="720" w:footer="720" w:gutter="0"/>
          <w:cols w:space="720"/>
        </w:sectPr>
      </w:pPr>
    </w:p>
    <w:p w:rsidR="002E12C6" w:rsidRDefault="002E12C6" w:rsidP="002E12C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2E12C6" w:rsidRDefault="002E12C6" w:rsidP="002E12C6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решением Совета</w:t>
      </w:r>
      <w:r>
        <w:rPr>
          <w:color w:val="000000"/>
          <w:sz w:val="24"/>
          <w:szCs w:val="24"/>
        </w:rPr>
        <w:t xml:space="preserve"> сельского поселения </w:t>
      </w:r>
    </w:p>
    <w:p w:rsidR="002E12C6" w:rsidRDefault="002E12C6" w:rsidP="002E12C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Денискинский</w:t>
      </w:r>
      <w:r>
        <w:rPr>
          <w:color w:val="000000"/>
          <w:sz w:val="24"/>
          <w:szCs w:val="24"/>
        </w:rPr>
        <w:t xml:space="preserve"> сельсовет</w:t>
      </w:r>
    </w:p>
    <w:p w:rsidR="002E12C6" w:rsidRDefault="002E12C6" w:rsidP="002E12C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</w:t>
      </w:r>
    </w:p>
    <w:p w:rsidR="002E12C6" w:rsidRDefault="002E12C6" w:rsidP="002E12C6">
      <w:pPr>
        <w:jc w:val="right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Федоровский район Республики Башкортостан</w:t>
      </w:r>
      <w:r>
        <w:rPr>
          <w:i/>
          <w:color w:val="000000"/>
          <w:sz w:val="24"/>
          <w:szCs w:val="24"/>
        </w:rPr>
        <w:t xml:space="preserve">        </w:t>
      </w:r>
    </w:p>
    <w:p w:rsidR="002E12C6" w:rsidRDefault="002E12C6" w:rsidP="002E12C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</w:t>
      </w: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.2021 г. № </w:t>
      </w:r>
      <w:r>
        <w:rPr>
          <w:color w:val="000000"/>
          <w:sz w:val="24"/>
          <w:szCs w:val="24"/>
        </w:rPr>
        <w:t>16/76</w:t>
      </w:r>
    </w:p>
    <w:p w:rsidR="002E12C6" w:rsidRDefault="002E12C6" w:rsidP="002E12C6">
      <w:pPr>
        <w:ind w:left="4820"/>
        <w:rPr>
          <w:color w:val="000000"/>
          <w:sz w:val="28"/>
          <w:szCs w:val="28"/>
        </w:rPr>
      </w:pPr>
    </w:p>
    <w:p w:rsidR="002E12C6" w:rsidRDefault="002E12C6" w:rsidP="002E12C6">
      <w:pPr>
        <w:jc w:val="center"/>
        <w:rPr>
          <w:color w:val="000000"/>
          <w:sz w:val="28"/>
          <w:szCs w:val="28"/>
        </w:rPr>
      </w:pPr>
    </w:p>
    <w:p w:rsidR="002E12C6" w:rsidRDefault="002E12C6" w:rsidP="002E12C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E12C6" w:rsidRDefault="002E12C6" w:rsidP="002E12C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E12C6" w:rsidRDefault="002E12C6" w:rsidP="002E12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E12C6" w:rsidRDefault="002E12C6" w:rsidP="002E12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>
        <w:rPr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E12C6" w:rsidRDefault="002E12C6" w:rsidP="002E12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В перечень вносятся сведения о муниципальном имуществе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Башкортостан, соответствующем следующим критериям:</w:t>
      </w:r>
    </w:p>
    <w:p w:rsidR="002E12C6" w:rsidRDefault="002E12C6" w:rsidP="002E12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муниципальное имущество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E12C6" w:rsidRDefault="002E12C6" w:rsidP="002E12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муниципальное имущество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 не ограничено в обороте;</w:t>
      </w:r>
    </w:p>
    <w:p w:rsidR="002E12C6" w:rsidRDefault="002E12C6" w:rsidP="002E12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муниципальное имущество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 не является объектом религиозного назначения;</w:t>
      </w:r>
    </w:p>
    <w:p w:rsidR="002E12C6" w:rsidRDefault="002E12C6" w:rsidP="002E12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муниципальное имущество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 не является объектом незавершенного строительства;</w:t>
      </w:r>
    </w:p>
    <w:p w:rsidR="002E12C6" w:rsidRDefault="002E12C6" w:rsidP="002E12C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– в отношении муниципального имущества не принято решение Администрации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 о предоставлении его иным лицам;</w:t>
      </w:r>
    </w:p>
    <w:p w:rsidR="002E12C6" w:rsidRDefault="002E12C6" w:rsidP="002E12C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муниципальное имущество не включено в прогнозный план (программу) приватизации имущества, находящегося в муниципальной собственности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Башкортостан;</w:t>
      </w:r>
    </w:p>
    <w:p w:rsidR="002E12C6" w:rsidRDefault="002E12C6" w:rsidP="002E12C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муниципальное имущество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 не признано аварийным и подлежащим сносу или реконструкции;</w:t>
      </w:r>
    </w:p>
    <w:p w:rsidR="002E12C6" w:rsidRDefault="002E12C6" w:rsidP="002E12C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E12C6" w:rsidRDefault="002E12C6" w:rsidP="002E12C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E12C6" w:rsidRDefault="002E12C6" w:rsidP="002E12C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7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подпунктами 1</w:t>
        </w:r>
      </w:hyperlink>
      <w:r>
        <w:rPr>
          <w:rFonts w:eastAsia="Calibri"/>
          <w:sz w:val="28"/>
          <w:szCs w:val="28"/>
          <w:lang w:eastAsia="en-US"/>
        </w:rPr>
        <w:t xml:space="preserve"> - </w:t>
      </w:r>
      <w:hyperlink r:id="rId8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10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13</w:t>
        </w:r>
      </w:hyperlink>
      <w:r>
        <w:rPr>
          <w:rFonts w:eastAsia="Calibri"/>
          <w:sz w:val="28"/>
          <w:szCs w:val="28"/>
          <w:lang w:eastAsia="en-US"/>
        </w:rPr>
        <w:t xml:space="preserve"> - </w:t>
      </w:r>
      <w:hyperlink r:id="rId10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15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11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18</w:t>
        </w:r>
      </w:hyperlink>
      <w:r>
        <w:rPr>
          <w:rFonts w:eastAsia="Calibri"/>
          <w:sz w:val="28"/>
          <w:szCs w:val="28"/>
          <w:lang w:eastAsia="en-US"/>
        </w:rPr>
        <w:t xml:space="preserve"> и </w:t>
      </w:r>
      <w:hyperlink r:id="rId12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19 пункта 8 статьи 39.11</w:t>
        </w:r>
      </w:hyperlink>
      <w:r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E12C6" w:rsidRDefault="002E12C6" w:rsidP="002E12C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– в отношении муниципального имущества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 в перечень, а также письменное согласие администрации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сельсовет муниципального района Федоровский район Республики Башкортостан, уполномоченного на согласование сделки с соответствующим имуществом, на включение муниципального имущества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индивидуальными предпринимателями и </w:t>
      </w:r>
      <w:proofErr w:type="gramStart"/>
      <w:r>
        <w:rPr>
          <w:rFonts w:eastAsia="Calibri"/>
          <w:sz w:val="28"/>
          <w:szCs w:val="28"/>
          <w:lang w:eastAsia="en-US"/>
        </w:rPr>
        <w:t>применяющим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специальный налоговый режим «Налог на профессиональный доход»;</w:t>
      </w:r>
    </w:p>
    <w:p w:rsidR="002E12C6" w:rsidRDefault="002E12C6" w:rsidP="002E12C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– муниципальное имущество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</w:t>
      </w:r>
      <w:r>
        <w:rPr>
          <w:rFonts w:eastAsia="Calibri"/>
          <w:sz w:val="28"/>
          <w:szCs w:val="28"/>
          <w:lang w:eastAsia="en-US"/>
        </w:rPr>
        <w:lastRenderedPageBreak/>
        <w:t>на срок пять лет и более лет в соответствии с законодательством Российской Федерации не допускается, а также не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является частью неделимой вещи.</w:t>
      </w:r>
    </w:p>
    <w:p w:rsidR="002E12C6" w:rsidRDefault="002E12C6" w:rsidP="002E12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муниципальное имущество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Денискинский сельсовет муниципального района Федоровский район Республики Башкортостан</w:t>
      </w:r>
      <w:r>
        <w:rPr>
          <w:sz w:val="28"/>
          <w:szCs w:val="28"/>
        </w:rPr>
        <w:t xml:space="preserve"> должно использоваться по целевому назначению.</w:t>
      </w:r>
    </w:p>
    <w:p w:rsidR="002E12C6" w:rsidRDefault="002E12C6" w:rsidP="002E12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3.Формирование и внесение сведений о муниципальном имуществе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</w:t>
      </w:r>
      <w:r>
        <w:rPr>
          <w:sz w:val="28"/>
          <w:szCs w:val="28"/>
        </w:rPr>
        <w:t xml:space="preserve"> в перечень (в том числе ежегодное дополнение), а также исключение сведений о муниципальном имуществе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</w:t>
      </w:r>
      <w:r>
        <w:rPr>
          <w:sz w:val="28"/>
          <w:szCs w:val="28"/>
        </w:rPr>
        <w:t xml:space="preserve"> из перечня осуществляются постановлением Администрации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района Федоровский район Республики Башкортостан</w:t>
      </w:r>
      <w:r>
        <w:rPr>
          <w:sz w:val="28"/>
          <w:szCs w:val="28"/>
        </w:rPr>
        <w:t>, балансодержателя муниципального имущества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</w:t>
      </w:r>
      <w:r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2E12C6" w:rsidRDefault="002E12C6" w:rsidP="002E12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Администрация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района Федоровский район Республики Башкортостан</w:t>
      </w:r>
      <w:r>
        <w:rPr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</w:t>
      </w:r>
      <w:proofErr w:type="gramEnd"/>
      <w:r>
        <w:rPr>
          <w:sz w:val="28"/>
          <w:szCs w:val="28"/>
        </w:rPr>
        <w:t xml:space="preserve">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2E12C6" w:rsidRDefault="002E12C6" w:rsidP="002E12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2E12C6" w:rsidRDefault="002E12C6" w:rsidP="002E12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подготовке проекта постановления</w:t>
      </w:r>
      <w:r>
        <w:rPr>
          <w:rFonts w:eastAsia="Calibri"/>
          <w:sz w:val="28"/>
          <w:szCs w:val="28"/>
          <w:lang w:eastAsia="en-US"/>
        </w:rPr>
        <w:t xml:space="preserve"> администрации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</w:t>
      </w:r>
      <w:r>
        <w:rPr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2E12C6" w:rsidRDefault="002E12C6" w:rsidP="002E12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подготовке проекта постановления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</w:t>
      </w:r>
      <w:r>
        <w:rPr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перечня;</w:t>
      </w:r>
    </w:p>
    <w:p w:rsidR="002E12C6" w:rsidRDefault="002E12C6" w:rsidP="002E12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учете предложений.</w:t>
      </w:r>
    </w:p>
    <w:p w:rsidR="002E12C6" w:rsidRDefault="002E12C6" w:rsidP="002E12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принятия решения о внесении изменений в перечень 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</w:t>
      </w:r>
      <w:r>
        <w:rPr>
          <w:sz w:val="28"/>
          <w:szCs w:val="28"/>
        </w:rPr>
        <w:t xml:space="preserve"> принимает решение о внесении </w:t>
      </w:r>
      <w:r>
        <w:rPr>
          <w:sz w:val="28"/>
          <w:szCs w:val="28"/>
        </w:rPr>
        <w:lastRenderedPageBreak/>
        <w:t>изменений в перечень.</w:t>
      </w:r>
    </w:p>
    <w:p w:rsidR="002E12C6" w:rsidRDefault="002E12C6" w:rsidP="002E12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Сведения могут быть исключены из перечня, если:</w:t>
      </w:r>
    </w:p>
    <w:p w:rsidR="002E12C6" w:rsidRDefault="002E12C6" w:rsidP="002E12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 отношении муниципального имущества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2E12C6" w:rsidRDefault="002E12C6" w:rsidP="002E12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право собственности на муниципальное имущество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 в перечне прекращено по решению суда или в ином установленном законом порядке;</w:t>
      </w:r>
    </w:p>
    <w:p w:rsidR="002E12C6" w:rsidRDefault="002E12C6" w:rsidP="002E12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муниципальное имущество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 признано аварийным в установленном порядке и подлежащим сносу или реконструкции;</w:t>
      </w:r>
    </w:p>
    <w:p w:rsidR="002E12C6" w:rsidRDefault="002E12C6" w:rsidP="002E12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2E12C6" w:rsidRDefault="002E12C6" w:rsidP="002E12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E12C6" w:rsidRDefault="002E12C6" w:rsidP="002E12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2E12C6" w:rsidRDefault="002E12C6" w:rsidP="002E12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сельского поселения </w:t>
      </w:r>
      <w:r>
        <w:rPr>
          <w:rFonts w:eastAsia="Calibri"/>
          <w:sz w:val="28"/>
          <w:szCs w:val="28"/>
          <w:lang w:eastAsia="en-US"/>
        </w:rPr>
        <w:t>Денискинский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Башкортостан.</w:t>
      </w:r>
    </w:p>
    <w:p w:rsidR="002E12C6" w:rsidRDefault="002E12C6" w:rsidP="002E12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 Денискинский сельсовет муниципального района Федоровский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 сельского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поселения Денискинский сельсовет муниципального района Федоровский район Республики Башкортостан, указанного в пункте 2 настоящего Порядка.</w:t>
      </w:r>
    </w:p>
    <w:p w:rsidR="002E12C6" w:rsidRDefault="002E12C6" w:rsidP="002E12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12C6" w:rsidRDefault="002E12C6" w:rsidP="002E12C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95812" w:rsidRDefault="00C95812"/>
    <w:sectPr w:rsidR="00C95812" w:rsidSect="002E12C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28"/>
    <w:rsid w:val="00077A28"/>
    <w:rsid w:val="002E12C6"/>
    <w:rsid w:val="00C95812"/>
    <w:rsid w:val="00F2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E12C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2E12C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2E12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1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2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E12C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2E12C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2E12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1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2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2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2021-09-07T05:27:00Z</dcterms:created>
  <dcterms:modified xsi:type="dcterms:W3CDTF">2021-09-07T05:41:00Z</dcterms:modified>
</cp:coreProperties>
</file>