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1AA" w:rsidRDefault="001D61AA" w:rsidP="001D61AA">
      <w:pPr>
        <w:rPr>
          <w:rFonts w:ascii="Times New Roman" w:hAnsi="Times New Roman" w:cs="Times New Roman"/>
        </w:rPr>
      </w:pPr>
    </w:p>
    <w:p w:rsidR="001D61AA" w:rsidRDefault="001D61AA" w:rsidP="001D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A0" w:firstRow="1" w:lastRow="0" w:firstColumn="1" w:lastColumn="0" w:noHBand="0" w:noVBand="0"/>
      </w:tblPr>
      <w:tblGrid>
        <w:gridCol w:w="4068"/>
        <w:gridCol w:w="1620"/>
        <w:gridCol w:w="4235"/>
      </w:tblGrid>
      <w:tr w:rsidR="008D147C" w:rsidRPr="008D147C" w:rsidTr="008D147C">
        <w:trPr>
          <w:trHeight w:val="1969"/>
        </w:trPr>
        <w:tc>
          <w:tcPr>
            <w:tcW w:w="4068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>БАШ</w:t>
            </w:r>
            <w:proofErr w:type="gramStart"/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  <w:lang w:val="en-US"/>
              </w:rPr>
              <w:t>K</w:t>
            </w:r>
            <w:proofErr w:type="gramEnd"/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ОРТОСТАН РЕСПУБЛИКАҺЫНЫҢ 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ФЕДОРОВКА РАЙОНЫ 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>МУНИЦИПАЛЬ РАЙОНЫНЫҢ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ДИНЕС АУЫЛ СОВЕТЫ АУЫЛ БИЛӘМӘҺЕ СОВЕТЫ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Bashk" w:eastAsia="Times New Roman" w:hAnsi="TimBashk" w:cs="Times New Roman"/>
                <w:sz w:val="18"/>
                <w:szCs w:val="18"/>
              </w:rPr>
            </w:pP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sq-AL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Calibri"/>
                <w:sz w:val="20"/>
                <w:szCs w:val="24"/>
                <w:lang w:val="be-BY"/>
              </w:rPr>
            </w:pPr>
            <w:r w:rsidRPr="008D147C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6BD7356" wp14:editId="39E2C9E9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43180</wp:posOffset>
                      </wp:positionV>
                      <wp:extent cx="1141730" cy="1097280"/>
                      <wp:effectExtent l="0" t="0" r="0" b="7620"/>
                      <wp:wrapNone/>
                      <wp:docPr id="1" name="Поле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1730" cy="109728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8D147C" w:rsidRDefault="008D147C" w:rsidP="008D147C"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48160C9" wp14:editId="026ADC62">
                                        <wp:extent cx="861060" cy="1051560"/>
                                        <wp:effectExtent l="0" t="0" r="0" b="0"/>
                                        <wp:docPr id="9" name="Рисунок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5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861060" cy="105156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>
                                    <w:rPr>
                                      <w:rFonts w:ascii="Calibri" w:eastAsia="Calibri" w:hAnsi="Calibri"/>
                                      <w:noProof/>
                                      <w:lang w:eastAsia="ru-RU"/>
                                    </w:rPr>
                                    <w:drawing>
                                      <wp:inline distT="0" distB="0" distL="0" distR="0" wp14:anchorId="58955B84" wp14:editId="74E4AE78">
                                        <wp:extent cx="784860" cy="838200"/>
                                        <wp:effectExtent l="0" t="0" r="0" b="0"/>
                                        <wp:docPr id="10" name="Рисунок 1" descr="Gerb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Рисунок 1" descr="Gerb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784860" cy="8382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Поле 3" o:spid="_x0000_s1026" type="#_x0000_t202" style="position:absolute;left:0;text-align:left;margin-left:-5.4pt;margin-top:3.4pt;width:89.9pt;height:86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FjOOwgIAALoFAAAOAAAAZHJzL2Uyb0RvYy54bWysVElu2zAU3RfoHQjuFQ2hBwmRg8SyigLp&#10;AKQ9AC1RFlGJVEnaclr0LD1FVwV6Bh+pn5SnJJuirRYCyf/5/vAe/9X1tm3QhinNpUhxeBFgxEQh&#10;Sy5WKf74IfemGGlDRUkbKViKH5jG17OXL676LmGRrGVTMoUAROik71JcG9Mlvq+LmrVUX8iOCTBW&#10;UrXUwFat/FLRHtDbxo+CYOz3UpWdkgXTGk6zwYhnDr+qWGHeVZVmBjUphtyM+yv3X9q/P7uiyUrR&#10;rubFPg36F1m0lAsIeoTKqKForfgzqJYXSmpZmYtCtr6sKl4wVwNUEwZPqrmvacdcLdAc3R3bpP8f&#10;bPF2814hXgJ3GAnaAkW777tfu5+7H+jSdqfvdAJO9x24me2t3FpPW6nu7mTxSSMh5zUVK3ajlOxr&#10;RkvILrQ3/bOrA462IMv+jSwhDF0b6YC2lWotIDQDATqw9HBkhm0NKmzIkISTSzAVYAuDeBJNHXc+&#10;TQ7XO6XNKyZbZBcpVkC9g6ebO21sOjQ5uNhoQua8aRz9jXh0AI7DCQSHq9Zm03Bsfo2DeDFdTIlH&#10;ovHCI0GWeTf5nHjjPJyMsstsPs/CbzZuSJKalyUTNsxBWSH5M+b2Gh80cdSWlg0vLZxNSavVct4o&#10;tKGg7Nx9rulgObn5j9NwTYBanpQURiS4jWIvH08nHsnJyIsnwdQLwvg2HgckJln+uKQ7Lti/l4T6&#10;FMejaDSo6ZT0k9oC9z2vjSYtNzA7Gt6meHp0oonV4EKUjlpDeTOsz1ph0z+1Aug+EO0Ua0U6yNVs&#10;l1tAsTJeyvIBtKskKAtUCAMPFrVUXzDqYXikWH9eU8Uwal4L0H8cEmKnjduQ0SSCjTq3LM8tVBQA&#10;lWKD0bCcm2FCrTvFVzVEGl6ckDfwZiru1HzKav/SYEC4ovbDzE6g873zOo3c2W8AAAD//wMAUEsD&#10;BBQABgAIAAAAIQARwn8x3AAAAAkBAAAPAAAAZHJzL2Rvd25yZXYueG1sTI9PT8MwDMXvSHyHyEjc&#10;tmQICi1NJwTiCmL8kbh5jddWNE7VZGv59ngndrKt9/T8e+V69r060Bi7wBZWSwOKuA6u48bCx/vz&#10;4g5UTMgO+8Bk4ZcirKvzsxILFyZ+o8MmNUpCOBZooU1pKLSOdUse4zIMxKLtwugxyTk22o04Sbjv&#10;9ZUxmfbYsXxocaDHluqfzd5b+HzZfX9dm9fmyd8MU5iNZp9ray8v5od7UInm9G+GI76gQyVM27Bn&#10;F1VvYbEygp4sZDKOepZLt60st3kGuir1aYPqDwAA//8DAFBLAQItABQABgAIAAAAIQC2gziS/gAA&#10;AOEBAAATAAAAAAAAAAAAAAAAAAAAAABbQ29udGVudF9UeXBlc10ueG1sUEsBAi0AFAAGAAgAAAAh&#10;ADj9If/WAAAAlAEAAAsAAAAAAAAAAAAAAAAALwEAAF9yZWxzLy5yZWxzUEsBAi0AFAAGAAgAAAAh&#10;APAWM47CAgAAugUAAA4AAAAAAAAAAAAAAAAALgIAAGRycy9lMm9Eb2MueG1sUEsBAi0AFAAGAAgA&#10;AAAhABHCfzHcAAAACQEAAA8AAAAAAAAAAAAAAAAAHAUAAGRycy9kb3ducmV2LnhtbFBLBQYAAAAA&#10;BAAEAPMAAAAlBgAAAAA=&#10;" filled="f" stroked="f">
                      <v:textbox>
                        <w:txbxContent>
                          <w:p w:rsidR="008D147C" w:rsidRDefault="008D147C" w:rsidP="008D147C"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548160C9" wp14:editId="026ADC62">
                                  <wp:extent cx="861060" cy="1051560"/>
                                  <wp:effectExtent l="0" t="0" r="0" b="0"/>
                                  <wp:docPr id="9" name="Рисунок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1060" cy="10515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rFonts w:ascii="Calibri" w:eastAsia="Calibri" w:hAnsi="Calibri"/>
                                <w:noProof/>
                              </w:rPr>
                              <w:drawing>
                                <wp:inline distT="0" distB="0" distL="0" distR="0" wp14:anchorId="58955B84" wp14:editId="74E4AE78">
                                  <wp:extent cx="784860" cy="838200"/>
                                  <wp:effectExtent l="0" t="0" r="0" b="0"/>
                                  <wp:docPr id="10" name="Рисунок 1" descr="Gerb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Рисунок 1" descr="Gerb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84860" cy="8382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235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>СОВЕТ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ind w:firstLine="57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СЕЛЬСКОГО ПОСЕЛЕНИЯ ДЕНИСКИНСКИЙ СЕЛЬСОВЕТ МУНИЦИПАЛЬНОГО РАЙОНА</w:t>
            </w:r>
          </w:p>
          <w:p w:rsidR="008D147C" w:rsidRPr="008D147C" w:rsidRDefault="008D147C" w:rsidP="008D147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ФЕДОРОВСКИЙ РАЙОН </w:t>
            </w:r>
          </w:p>
          <w:p w:rsidR="008D147C" w:rsidRPr="008D147C" w:rsidRDefault="008D147C" w:rsidP="008D147C">
            <w:pPr>
              <w:widowControl w:val="0"/>
              <w:tabs>
                <w:tab w:val="left" w:pos="4166"/>
              </w:tabs>
              <w:autoSpaceDE w:val="0"/>
              <w:autoSpaceDN w:val="0"/>
              <w:adjustRightInd w:val="0"/>
              <w:spacing w:after="0"/>
              <w:ind w:firstLine="229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0"/>
                <w:szCs w:val="24"/>
              </w:rPr>
              <w:t>РЕСПУБЛИКИ БАШКОРТОСТАН</w:t>
            </w:r>
          </w:p>
          <w:p w:rsidR="008D147C" w:rsidRPr="008D147C" w:rsidRDefault="008D147C" w:rsidP="008D147C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 w:cs="Calibri"/>
                <w:sz w:val="20"/>
                <w:szCs w:val="24"/>
              </w:rPr>
            </w:pPr>
          </w:p>
        </w:tc>
      </w:tr>
    </w:tbl>
    <w:p w:rsidR="008D147C" w:rsidRDefault="008D147C" w:rsidP="001D61AA">
      <w:pPr>
        <w:spacing w:after="0" w:line="240" w:lineRule="auto"/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</w:pPr>
    </w:p>
    <w:p w:rsidR="001D61AA" w:rsidRPr="001D61AA" w:rsidRDefault="008D147C" w:rsidP="001D61A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  <w:t xml:space="preserve">      </w:t>
      </w:r>
      <w:r w:rsidR="001D61AA" w:rsidRPr="001D61AA">
        <w:rPr>
          <w:rFonts w:ascii="Times Cyr Bash Normal" w:eastAsia="Times New Roman" w:hAnsi="Times Cyr Bash Normal" w:cs="Times Cyr Bash Normal"/>
          <w:bCs/>
          <w:sz w:val="36"/>
          <w:szCs w:val="36"/>
          <w:lang w:eastAsia="ru-RU"/>
        </w:rPr>
        <w:t>7</w:t>
      </w:r>
      <w:r w:rsidR="001D61AA" w:rsidRPr="001D61AA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>арар</w:t>
      </w:r>
      <w:r w:rsidR="001D61AA" w:rsidRPr="001D61AA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</w:t>
      </w:r>
      <w:r w:rsidR="001D61AA" w:rsidRPr="001D61AA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ab/>
        <w:t xml:space="preserve">                                                           </w:t>
      </w:r>
      <w:r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 xml:space="preserve">                    </w:t>
      </w:r>
      <w:r w:rsidR="001D61AA" w:rsidRPr="001D61AA">
        <w:rPr>
          <w:rFonts w:ascii="Times New Roman" w:eastAsia="Times New Roman" w:hAnsi="Times New Roman" w:cs="Times New Roman"/>
          <w:bCs/>
          <w:caps/>
          <w:sz w:val="24"/>
          <w:szCs w:val="24"/>
          <w:lang w:val="be-BY" w:eastAsia="ru-RU"/>
        </w:rPr>
        <w:t xml:space="preserve">   решение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3338"/>
        <w:gridCol w:w="3319"/>
        <w:gridCol w:w="3339"/>
      </w:tblGrid>
      <w:tr w:rsidR="001D61AA" w:rsidRPr="001D61AA" w:rsidTr="001D61AA">
        <w:tc>
          <w:tcPr>
            <w:tcW w:w="1670" w:type="pct"/>
            <w:hideMark/>
          </w:tcPr>
          <w:p w:rsidR="001D61AA" w:rsidRPr="008D147C" w:rsidRDefault="00DE658E" w:rsidP="001D61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>«16» июль</w:t>
            </w:r>
            <w:r w:rsidR="001D61AA"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2019 й.</w:t>
            </w:r>
          </w:p>
        </w:tc>
        <w:tc>
          <w:tcPr>
            <w:tcW w:w="1660" w:type="pct"/>
            <w:hideMark/>
          </w:tcPr>
          <w:p w:rsidR="001D61AA" w:rsidRPr="008D147C" w:rsidRDefault="00DE658E" w:rsidP="001D61AA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>№ 35/169</w:t>
            </w:r>
            <w:r w:rsidR="001D61AA"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</w:tc>
        <w:tc>
          <w:tcPr>
            <w:tcW w:w="1670" w:type="pct"/>
          </w:tcPr>
          <w:p w:rsidR="001D61AA" w:rsidRPr="008D147C" w:rsidRDefault="00DE658E" w:rsidP="001D61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>«16</w:t>
            </w:r>
            <w:r w:rsidR="001D61AA"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» </w:t>
            </w:r>
            <w:r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>июля</w:t>
            </w:r>
            <w:r w:rsidR="001D61AA" w:rsidRPr="008D14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2019 г. </w:t>
            </w:r>
          </w:p>
          <w:p w:rsidR="001D61AA" w:rsidRPr="008D147C" w:rsidRDefault="001D61AA" w:rsidP="001D61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1D61AA" w:rsidRPr="008D147C" w:rsidRDefault="001D61AA" w:rsidP="001D61A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1D61AA" w:rsidRDefault="001D61AA" w:rsidP="001D61A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D61AA" w:rsidRDefault="001D61AA" w:rsidP="001D61AA">
      <w:pPr>
        <w:rPr>
          <w:rFonts w:ascii="Times New Roman" w:hAnsi="Times New Roman" w:cs="Times New Roman"/>
        </w:rPr>
      </w:pPr>
    </w:p>
    <w:p w:rsidR="001D61AA" w:rsidRDefault="001D61AA" w:rsidP="001D61AA">
      <w:pPr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Об утверждении Порядка выпаса и прогона сельскохозяйственных животных на территории сельского поселения Денискинский сельсовет муниципального района Федоровский  район Республики </w:t>
      </w:r>
      <w:hyperlink r:id="rId9" w:tooltip="Башкортостан (Башкирия)" w:history="1">
        <w:r>
          <w:rPr>
            <w:rStyle w:val="a3"/>
            <w:rFonts w:ascii="Times New Roman" w:eastAsia="Calibri" w:hAnsi="Times New Roman" w:cs="Times New Roman"/>
            <w:bCs/>
            <w:color w:val="000000" w:themeColor="text1"/>
            <w:sz w:val="28"/>
            <w:szCs w:val="24"/>
            <w:u w:val="none"/>
            <w:lang w:eastAsia="ru-RU"/>
          </w:rPr>
          <w:t>Башкортостан</w:t>
        </w:r>
      </w:hyperlink>
    </w:p>
    <w:p w:rsidR="001D61AA" w:rsidRDefault="001D61AA" w:rsidP="001D61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4"/>
          <w:lang w:eastAsia="ru-RU"/>
        </w:rPr>
      </w:pPr>
    </w:p>
    <w:p w:rsidR="001D61AA" w:rsidRDefault="001D61AA" w:rsidP="001D61AA">
      <w:pPr>
        <w:shd w:val="clear" w:color="auto" w:fill="FFFFFF"/>
        <w:spacing w:before="100" w:beforeAutospacing="1" w:after="150" w:line="330" w:lineRule="atLeast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В соответствии с Федеральным законом от 06.10.2003 № 131-ФЗ «Об общих принципах </w:t>
      </w:r>
      <w:hyperlink r:id="rId10" w:tooltip="Органы местного самоуправления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организации местного самоуправления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Российской Федерации», с ч. 3 ст. 2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Башкортостан», Федеральным законом от 30.03.1999 № 52-ФЗ «О санитарно-эпидемиологическом благополучии населения», Совет сельского поселения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муниципального района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Федоровский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РЕШИЛ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: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1. Утвердить Порядок выпаса и прогона сельскохозяйственных животных на территории сельского поселения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сельсовет муниципального района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Федоровский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 Республики Башкортостан (Приложение № 1).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2. Утвердить маршрут прогона скота в населенных пунктах сельского поселения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(Приложение №2).</w:t>
      </w:r>
    </w:p>
    <w:p w:rsidR="001D61AA" w:rsidRP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3.  Решение обнародовать в здании администрации сельского поселения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по адресу: Республика Башкортостан,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район, с.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Денискино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ул. Центральная, д.14  и на официальном сайте администрации сельского поселения: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en-US" w:eastAsia="ru-RU"/>
        </w:rPr>
        <w:t>http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://</w:t>
      </w:r>
      <w:r w:rsidRPr="001D61AA">
        <w:rPr>
          <w:rFonts w:ascii="Times New Roman" w:hAnsi="Times New Roman" w:cs="Times New Roman"/>
          <w:sz w:val="28"/>
          <w:szCs w:val="28"/>
        </w:rPr>
        <w:t>deniskinsky.sp-fedorovka.ru/</w:t>
      </w:r>
    </w:p>
    <w:p w:rsidR="001D61AA" w:rsidRDefault="001D61AA" w:rsidP="001D61AA">
      <w:pPr>
        <w:shd w:val="clear" w:color="auto" w:fill="FFFFFF"/>
        <w:spacing w:before="100" w:beforeAutospacing="1" w:after="15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4. 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исполнением данного решения оставляю за собой.</w:t>
      </w:r>
    </w:p>
    <w:p w:rsidR="001D61AA" w:rsidRDefault="001D61AA" w:rsidP="001D61AA"/>
    <w:p w:rsidR="001D61AA" w:rsidRDefault="001D61AA" w:rsidP="001D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1D61AA">
        <w:rPr>
          <w:rFonts w:ascii="Times New Roman" w:hAnsi="Times New Roman" w:cs="Times New Roman"/>
          <w:sz w:val="28"/>
          <w:szCs w:val="28"/>
        </w:rPr>
        <w:t xml:space="preserve">Председатель  Совета  </w:t>
      </w:r>
    </w:p>
    <w:p w:rsidR="001D61AA" w:rsidRPr="001D61AA" w:rsidRDefault="001D61AA" w:rsidP="001D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AA">
        <w:rPr>
          <w:rFonts w:ascii="Times New Roman" w:hAnsi="Times New Roman" w:cs="Times New Roman"/>
          <w:sz w:val="28"/>
          <w:szCs w:val="28"/>
        </w:rPr>
        <w:t xml:space="preserve">  сельского поселения  Денискинский </w:t>
      </w:r>
    </w:p>
    <w:p w:rsidR="001D61AA" w:rsidRPr="001D61AA" w:rsidRDefault="001D61AA" w:rsidP="001D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D61AA">
        <w:rPr>
          <w:rFonts w:ascii="Times New Roman" w:hAnsi="Times New Roman" w:cs="Times New Roman"/>
          <w:sz w:val="28"/>
          <w:szCs w:val="28"/>
        </w:rPr>
        <w:t xml:space="preserve">  сельсовет  муниципального  района </w:t>
      </w:r>
    </w:p>
    <w:p w:rsidR="001D61AA" w:rsidRDefault="001D61AA" w:rsidP="001D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D61AA">
        <w:rPr>
          <w:rFonts w:ascii="Times New Roman" w:hAnsi="Times New Roman" w:cs="Times New Roman"/>
          <w:sz w:val="28"/>
          <w:szCs w:val="28"/>
        </w:rPr>
        <w:t xml:space="preserve"> Фёдоровский   район   </w:t>
      </w:r>
    </w:p>
    <w:p w:rsidR="001D61AA" w:rsidRPr="001D61AA" w:rsidRDefault="001D61AA" w:rsidP="001D61A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1D61AA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 w:rsidRPr="001D61AA">
        <w:rPr>
          <w:rFonts w:ascii="Times New Roman" w:hAnsi="Times New Roman" w:cs="Times New Roman"/>
          <w:sz w:val="28"/>
          <w:szCs w:val="28"/>
        </w:rPr>
        <w:tab/>
      </w:r>
      <w:r w:rsidRPr="001D61AA">
        <w:rPr>
          <w:rFonts w:ascii="Times New Roman" w:hAnsi="Times New Roman" w:cs="Times New Roman"/>
          <w:sz w:val="28"/>
          <w:szCs w:val="28"/>
        </w:rPr>
        <w:tab/>
      </w:r>
      <w:r w:rsidRPr="001D61AA">
        <w:rPr>
          <w:rFonts w:ascii="Times New Roman" w:hAnsi="Times New Roman" w:cs="Times New Roman"/>
          <w:sz w:val="28"/>
          <w:szCs w:val="28"/>
        </w:rPr>
        <w:tab/>
      </w:r>
      <w:r w:rsidRPr="001D61AA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Pr="001D61AA">
        <w:rPr>
          <w:rFonts w:ascii="Times New Roman" w:hAnsi="Times New Roman" w:cs="Times New Roman"/>
          <w:sz w:val="28"/>
          <w:szCs w:val="28"/>
        </w:rPr>
        <w:t>Р.С.Гаффаров</w:t>
      </w:r>
      <w:proofErr w:type="spellEnd"/>
    </w:p>
    <w:p w:rsidR="001D61AA" w:rsidRDefault="001D61AA" w:rsidP="001D61AA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61AA" w:rsidRDefault="001D61AA" w:rsidP="001D61AA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Приложение №1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решению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Совета сельского поселения 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1D61AA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 сельсовет</w:t>
      </w:r>
    </w:p>
    <w:p w:rsidR="001D61AA" w:rsidRP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FF0000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от «</w:t>
      </w:r>
      <w:r w:rsidR="008D147C"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>16</w:t>
      </w:r>
      <w:r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="008D147C"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 201</w:t>
      </w:r>
      <w:r w:rsidR="008D147C"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г. № </w:t>
      </w:r>
      <w:r w:rsidR="008D147C" w:rsidRPr="008D147C">
        <w:rPr>
          <w:rFonts w:ascii="Times New Roman" w:eastAsia="Calibri" w:hAnsi="Times New Roman" w:cs="Times New Roman"/>
          <w:sz w:val="24"/>
          <w:szCs w:val="24"/>
          <w:lang w:eastAsia="ru-RU"/>
        </w:rPr>
        <w:t>35/169</w:t>
      </w:r>
    </w:p>
    <w:p w:rsidR="001D61AA" w:rsidRDefault="001D61AA" w:rsidP="001D61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Порядок прогона и выпаса сельскохозяйственных животных на территории сельского поселения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сельсовет муниципального района 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Федоровский</w:t>
      </w: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район Республики Башкортостан</w:t>
      </w:r>
    </w:p>
    <w:p w:rsidR="001D61AA" w:rsidRDefault="001D61AA" w:rsidP="001D61AA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1. Общие положения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1.1.Правила содержания, прогона и выпаса сельскохозяйственных животных на территории сельского поселения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муниципального района 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Федоровский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район РБ разработаны на основании Закона Республики Башкортостан от 30.05.2011 № 404-з «Об упорядочении выпаса и прогона сельскохозяйственных животных на территории Республики Башкортостан» и в соответствии с Кодексом Республики Башкортостан об административных правонарушениях от 23.06.2011 № 413-з.</w:t>
      </w:r>
      <w:proofErr w:type="gramEnd"/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Настоящие Правила обязательны для исполнения предприятиями, учреждениями, организациями независимо от формы собственности, частными предпринимателями при ведении животноводства, а также гражданами, содержащими домашних животных в личном подсобном хозяйстве.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1.2. В настоящих Правилах используются следующие понятия: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сельскохозяйственные животные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(далее по тексту - животные) - включают в себя крупный рогатый скот (коровы, быки, телята), свиней, овец, коз, лошадей, кроликов, домашнюю птицу и др. животные сельскохозяйственного назначения.</w:t>
      </w:r>
      <w:proofErr w:type="gramEnd"/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безнадзорные животные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животные, находящиеся в общественном месте без сопровождающего лица (за исключением оставленного владельцем на привязи);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владелец животных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физическое или юридическое лицо, которое пользуется, распоряжается и совершает другие действия с сельскохозяйственными животными на праве собственности, аренды и других прав;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прогон животных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передвижение животных от места их постоянного нахождения до места выпаса и назад;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выпас животных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контролируемое пребывание на пастбище животных;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потрава сельскохозяйственных угодий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порча, истребление посевов, трав;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повреждение сельскохозяйственных насаждений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— причинение вреда кроне, стволу, ветвям древесно-кустарниковых растений, их корневой системе, повреждение наземной части и корневой системы травянистых растений, не влекущее прекращение роста;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уничтожение сельскохозяйственных насаждений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приведение сельскохозяйственных насаждений в полную непригодность, при которой они навсегда утрачивают свою хозяйственно-экономическую ценность и не могут быть использованы по своему назначению;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пастбища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земельные угодья с травянистой растительностью, используемые для пастьбы животных;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lastRenderedPageBreak/>
        <w:t>сельскохозяйственные угодья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место, территория сельскохозяйственного использования (поле, лес, пруд, озеро, болото);</w:t>
      </w:r>
      <w:proofErr w:type="gramEnd"/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отлов</w:t>
      </w:r>
      <w:r>
        <w:rPr>
          <w:rFonts w:ascii="Times New Roman" w:eastAsia="Calibri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мероприятие по задержанию безнадзорных животных;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1.3.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Целью настоящих Правил является упорядочение содержания домашних животных на территории сельского поселения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 xml:space="preserve">Денискинский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сельсовет, обеспечение проведения профилактических мероприятий по предупреждению заболеваний животных бешенством и другими болезнями, создание условий, исключающих потраву посевов, зеленых насаждений улиц, порчу, снижение количества и качества, находящегося в поле урожая сельскохозяйственных культур, причинение вреда здоровью людей и ущерба имуществу физических и юридических лиц.</w:t>
      </w:r>
      <w:proofErr w:type="gramEnd"/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1.4. Содержание животных допускается при условии соблюдения </w:t>
      </w:r>
      <w:hyperlink r:id="rId11" w:tooltip="Санитарные нормы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санитарно-гигиенических норм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hyperlink r:id="rId12" w:tooltip="Ветеринария" w:history="1">
        <w:r>
          <w:rPr>
            <w:rStyle w:val="a3"/>
            <w:rFonts w:ascii="Times New Roman" w:eastAsia="Calibri" w:hAnsi="Times New Roman" w:cs="Times New Roman"/>
            <w:color w:val="000000" w:themeColor="text1"/>
            <w:sz w:val="28"/>
            <w:szCs w:val="28"/>
            <w:u w:val="none"/>
            <w:lang w:eastAsia="ru-RU"/>
          </w:rPr>
          <w:t>ветеринарных</w:t>
        </w:r>
      </w:hyperlink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норм и настоящих Правил.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2. Владелец домашнего сельскохозяйственного животного имеет право: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получать необходимую информацию о порядке содержания сельскохозяйственных домашних животных в ветеринарных организациях;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приобретать и отчуждать домашних сельскохозяйственных животных (в том числе путем продажи, дарения, мены) с соблюдением порядка, предусмотренного настоящими Правилами.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3. Владелец сельскохозяйственных животных обязан: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1) обеспечивать безопасность граждан от воздействия домашних сельскохозяйственных животных, а так же обеспечивать спокойствие и тишину для окружающих;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2) не допускать свободного выпаса и бродяжничества сельскохозяйственных домашних животных по сельскому поселению;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3) гуманно обращаться с сельскохозяйственными домашними животными;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4) обеспечивать сельскохозяйственных домашних животных кормом и водой, 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безопасными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для их здоровья, и в количестве, необходимом для нормального жизнеобеспечения сельско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хозяйственных домашних животных с учетом их биологических особенностей;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5) соблюдать санитарно-гигиенические и ветеринарные правила содержания сельскохозяйст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венных домашних животных;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6) представлять органам официального ветеринарного контроля сельскохозяйственных домашних животных для осмотра, и ежегодного забора крови для лабораторных исследований, незамедлительно извещать о случаях внезапной гибели или подозрении на инфекционные заболевания, а также об их необычном поведении и до прибытия специалистов изолировать сельскохозяйственных домашних животных;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7) выполнять предписания должностных лиц органов государственного санитарно-эпидемиологического и ветеринарного контроля;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8) не допускать загрязнения окружающей природной среды отходами животноводства;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 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9) соблюдать правила прогона по населенному пункту и выпас сельскохозяйственных до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машних животных;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10) выполнять иные требования, установленные законодательством.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4. Регистрация сельскохозяйственных домашних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4.1. В сельском поселении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осуществляется регистрация и перерегистрация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Регистрация и перерегистрация сельскохозяйственных животных производится в целях: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учета сельскохозяйственных животных на территории сельского поселения 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решения проблемы безнадзорных сельскохозяйственных животных;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осуществления ветеринарного и санитарного надзора за сельскохозяйственными животными, проведению мероприятий по предупреждению болезней сельскохозяйственных животных;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4.2. Регистрация животных осуществляется администрацией сельского поселения 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в похозяйственней книге в соответствии с правилами содержания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4.3. При регистрации владелец сельскохозяйственного животного (кроме сельхоз. предприятий) должен быть ознакомлен с настоящими Правилами.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4.4. В случае передачи (продажи) и забоя сельскохозяйственного животного владелец сельскохозяйственного животного обязан уведомить администрацию и снять с регистрации сельскохозяйственное животное.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4.5. Владельцы домашних животных обязаны соблюдать установленные правила карантина сельскохозяйственных домашних животных.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5. Содержание сельскохозяйственных домашних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5.1. Содержание сельскохозяйственных домашних животных состоит в обеспечении вла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дельцем сельскохозяйственных домашних животных помещением, которое по своей площади должно обеспечивать благоприятные условия для их здоровья, кормами и водой в со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>ответствии с их биологическими особенностями, настоящими Правилами и санитарно-гигиеническими и ветеринарными правилами.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5.2. Граждане имеют право на содержание сельскохозяйственных домашних животных при соблюдении требований настоящих Правил содержания сельскохозяйственных домашних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5.3. Содержание сельскохозяйственных домашних животных определяется как стойлово - пастбищно-лагерное, то есть: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-в осенне-зимний период стойловый способ - без выгона на пастбище с содержанием животных в приспособленных для этого помещениях во дворах (личных подворьях);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 в весенне-летний период: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пастбищный способ - выгон животных днем на пастбище для выпаса общественного стада;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Сельскохозяйственная птица, кролики, нутрии и иные мелкие сельскохозяйственные животные содержится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безвыгульно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во дворах.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6. Прогон и выпас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6.1. Прогон осуществляется под обязательным надзором владельцев сельскохозяйственных животных либо лиц ими уполномоченных.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6.2. Выпас сельскохозяйственных домашних животных осуществляется в специально отведенных местах пастьбы - пастбищах, под надзором владельцев или лиц ими уполномоченных — пастухами, заключившими с владельцами сельскохозяйственных животных договор. В случаи отсутствия пастуха пастьбу осуществляют владельцы в порядке очереди, которую устанавливает избранный жителями староста.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6.3. Граждане, имеющие, в собственности, молодняк крупного рогатого скота в возрасте до 1 года обеспечивают их выпас без нанесения ущерба природе, имуществу физических и юридических лиц.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6.4. Договор на пастьбу животных между владельцами и пастухом заключается на добровольных началах.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6.5. Глава сельского поселения в каждом населенном пункте определяет место сбора животных и территории пастбищных угодий, также маршрут прогона скота на места выпаса (приложение к Порядку).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6.6. Сельскохозяйственные животные должны постоянно находиться на пастбище под присмотром пастухов, хозяев или специально отгороженном месте исключающим беспризорный и свободный выгул животных на не отведенных для пастьбы территориях.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6.7. Сельскохозяйственные животные</w:t>
      </w:r>
      <w:r w:rsidR="00FD20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принадлежащие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сельскохозяйственным предприяти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softHyphen/>
        <w:t xml:space="preserve">ям, крестьянско-фермерским хозяйствам, предпринимателям выпасаются на личных (паевых) либо арендованных земельных участках.              </w:t>
      </w:r>
    </w:p>
    <w:p w:rsidR="001D61AA" w:rsidRDefault="00FD20E4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7. Действия (бездействия</w:t>
      </w:r>
      <w:r w:rsidR="001D61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) </w:t>
      </w:r>
      <w:proofErr w:type="gramStart"/>
      <w:r w:rsidR="001D61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расценивающийся</w:t>
      </w:r>
      <w:proofErr w:type="gramEnd"/>
      <w:r w:rsidR="001D61AA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 xml:space="preserve"> как нарушение правил содержания, прогона и выпаса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Как нарушения правил содержания, прогона и выпаса будут расцениваться следующие действия (бездействия):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1) отклонение от установленного маршрута при прогоне сельскохозяйственных животных;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2) оставление без присмотра сельскохозяйственных животных при осуществлении прогона и выпаса;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3) выпас (контролируемый и неконтролируемый) в пределах населенных пунктов сельского поселения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4) выпас сельскохозяйственных животных на землях сельскохозяйственного назначения, не предназначенных под пастбища;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5) Отказ от проведения обязательных профилактических мероприятий: (исследование, иммунизация животных) и нарушение сроков их проведения.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8. Мечение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8.1. Для идентификации лошадей и крупного рогатого скота по решению органов местного самоуправления осуществляется их мечение. Администрация сельского поселения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 совместно с ветеринарной службой (по согласованию) организует мечение скота и обеспечивает ведение регистрационной книги с записью владельца скота и присвоенным номером при мечении.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 xml:space="preserve">8.2. Порядок мечения лошадей и крупного рогатого скота устанавливается администрацией сельского поселения 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9. Порядок утилизации трупов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9.1.  Павшие животные подлежат захоронению или утилизации в местах (скотомогильниках) и порядке установленных администрацией сельского поселения.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9.2.  Обязанность по доставке трупов животных в места захоронения или утилизации лежит на владельцах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9.3.Сбор и уничтожение трупов диких, а также бродячих животных проводится владельцем земельного участка, на территории которого находится труп, а на территории поселения организуется главой сельского поселения.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9.4. Владельцы животных, в срок не более суток с момента гибели животного, обнаружения абортированного или мертворожденного плода, обязаны известить об этом ветеринарного специалиста, который на месте, по результатам осмотра, определяет порядок утилизации или уничтожения биологических отходов.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10. Безнадзорные животные.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10.1. Животные, находящиеся на посевных площадях или вблизи их, жилой зоне населенных пунктов, общественных местах, без сопровождения, относятся к категории безнадзорных.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10.2. Владельцы безнадзорных животных устанавливаются по установленным метам (клеймению) для чего заинтересованные лица с описанием меты (тавро, татуировки, номера и др.) обращаются с заявлением в администрацию или полицию.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10.3. Не меченные безнадзорные животные могут быть задержаны гражданами либо муниципальными или другими хозяйствующими субъектами при наличии соответствующих условий для временного содержания сельскохозяйственных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10.4. Содержание животных производится в соответствии с требованиями ветеринарных и санитарных норм и норм Гражданского кодекса Российской Федерации.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При установл</w:t>
      </w:r>
      <w:r w:rsidR="00FD20E4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ении собственника (владельца), с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обственник животного возмещает расходы, связанные с отловом и с содержанием животного, а также стоимость ущерба нанесенного в результате потравы.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10.5. Лицо, отловившее безнадзорное животное, обязано возвратить его собственнику (владельцу), а если собственник животного или место его пребывания неизвестны, не позднее трех суток с момента задержания заявить об обнаружении животного в полицию или в администрацию сельского поселения </w:t>
      </w:r>
      <w:r w:rsidR="00FD20E4">
        <w:rPr>
          <w:rFonts w:ascii="Times New Roman" w:eastAsia="Calibri" w:hAnsi="Times New Roman" w:cs="Times New Roman"/>
          <w:bCs/>
          <w:color w:val="000000" w:themeColor="text1"/>
          <w:sz w:val="28"/>
          <w:szCs w:val="24"/>
          <w:lang w:eastAsia="ru-RU"/>
        </w:rPr>
        <w:t>Денискинский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сельсовет, которые принимают меры к розыску собственника.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10.6. На время розыска собственника животного оно может быть оставлено лицом, отловившим его, у себя на содержании и в пользовании либо сдано на содержание и в пользование другому лицу, имеющему необходимые для этого условия. По просьбе лица, отловившего безнадзорное животное, подыскание лица, имеющего необходимые условия для его содержания, и передачу ему животного осуществляют полиция или орган уполномоченный администрацией.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10.7. Лицо, отловившее безнадзорное животное, и лицо, которому оно передано на содержание и в пользование, обязаны его надлежаще содержать и при наличии вины отвечают за гибель и порчу животного в пределах его стоимости.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10.8. Если в течение шести месяцев с момента заявления об отлове безнадзорного животного его собственник не будет обнаружен или сам не заявит о своем праве на него, лицо, у которого животное находилось на содержании и в пользовании, приобретает право собственности на него.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  <w:lang w:eastAsia="ru-RU"/>
        </w:rPr>
        <w:t>11. Ответственность владельцев животных.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11.1. Предприятия, учреждения, организации и граждане обязаны соблюдать требования настоящих Правил, своевременно и в полном объеме реагировать на требования уполномоченных на то лиц по исключению случаев появления животных на посевных площадях и вблизи их,  жилой зоне, в местах общего пользования, не допускать порчи зеленых насаждений.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>Предприятия, учреждения, организации и граждане несут административную ответственность за нарушение настоящих Правил в соответствии с Кодексом Республики Башкортостан об административных правонарушениях.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11.2. За нарушение настоящих Правил, в соответствии со ст. 7.3 Кодекса Республики Башкортостан об административных правонарушениях должностное лицо органа местного самоуправления вправе составить на владельца животного административный протокол с последующей передачей собранного материала в административную комиссию для рассмотрения и наложения штрафа.</w:t>
      </w:r>
    </w:p>
    <w:p w:rsidR="001D61AA" w:rsidRDefault="001D61AA" w:rsidP="001D61AA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Основаниями для составления протокола являются как непосредственное обнаружение безнадзорного домашнего животного с последующим определением собственника (владельца), так и акт приема-передачи при выдаче гражданам животного из места содержания.</w:t>
      </w:r>
    </w:p>
    <w:p w:rsidR="001D61AA" w:rsidRDefault="001D61AA" w:rsidP="001D61A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ab/>
        <w:t>11.3. В случае причинения безнадзорным животным материального ущерба в результате потравы, вытаптывая клумб, порчи зеленых насаждений на собственника (владельца) налагается обязанность возмещения ущерба.</w:t>
      </w:r>
    </w:p>
    <w:p w:rsidR="001D61AA" w:rsidRDefault="001D61AA" w:rsidP="001D61AA">
      <w:pPr>
        <w:spacing w:after="0" w:line="24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D20E4" w:rsidRDefault="00FD20E4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hd w:val="clear" w:color="auto" w:fill="FFFFFF"/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Приложение №2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к решению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 xml:space="preserve">Совета сельского поселения </w:t>
      </w:r>
    </w:p>
    <w:p w:rsidR="001D61AA" w:rsidRDefault="00FD20E4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</w:pPr>
      <w:r w:rsidRPr="00FD20E4">
        <w:rPr>
          <w:rFonts w:ascii="Times New Roman" w:eastAsia="Calibri" w:hAnsi="Times New Roman" w:cs="Times New Roman"/>
          <w:bCs/>
          <w:color w:val="000000" w:themeColor="text1"/>
          <w:sz w:val="24"/>
          <w:szCs w:val="24"/>
          <w:lang w:eastAsia="ru-RU"/>
        </w:rPr>
        <w:t>Денискинский</w:t>
      </w:r>
      <w:r w:rsidR="001D61AA">
        <w:rPr>
          <w:rFonts w:ascii="Times New Roman" w:eastAsia="Calibri" w:hAnsi="Times New Roman" w:cs="Times New Roman"/>
          <w:color w:val="000000" w:themeColor="text1"/>
          <w:sz w:val="24"/>
          <w:szCs w:val="24"/>
          <w:lang w:eastAsia="ru-RU"/>
        </w:rPr>
        <w:t>_ сельсовет</w:t>
      </w:r>
    </w:p>
    <w:p w:rsidR="001D61AA" w:rsidRPr="00F76395" w:rsidRDefault="00F76395" w:rsidP="001D61AA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>от «16</w:t>
      </w:r>
      <w:r w:rsidR="001D61AA"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» </w:t>
      </w:r>
      <w:r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>июля</w:t>
      </w:r>
      <w:r w:rsidR="001D61AA"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201</w:t>
      </w:r>
      <w:r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>9</w:t>
      </w:r>
      <w:r w:rsidR="001D61AA"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>г. №</w:t>
      </w:r>
      <w:r w:rsidRPr="00F76395">
        <w:rPr>
          <w:rFonts w:ascii="Times New Roman" w:eastAsia="Calibri" w:hAnsi="Times New Roman" w:cs="Times New Roman"/>
          <w:sz w:val="24"/>
          <w:szCs w:val="24"/>
          <w:lang w:eastAsia="ru-RU"/>
        </w:rPr>
        <w:t>35/ 169</w:t>
      </w:r>
    </w:p>
    <w:p w:rsidR="001D61AA" w:rsidRDefault="001D61AA" w:rsidP="001D61AA">
      <w:pPr>
        <w:spacing w:after="0" w:line="240" w:lineRule="auto"/>
        <w:jc w:val="right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Маршрут прогона скота на территории сельского поселения</w:t>
      </w:r>
    </w:p>
    <w:p w:rsidR="001D61AA" w:rsidRDefault="003F2484" w:rsidP="001D61AA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Денискинский </w:t>
      </w:r>
      <w:r w:rsidR="001D61AA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сельсовет</w:t>
      </w:r>
    </w:p>
    <w:p w:rsidR="001D61AA" w:rsidRDefault="001D61AA" w:rsidP="001D61AA">
      <w:pPr>
        <w:spacing w:after="0" w:line="240" w:lineRule="auto"/>
        <w:jc w:val="center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DE68D9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с. Денискино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</w:t>
      </w:r>
      <w:proofErr w:type="gram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Аската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-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 Подгорная -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ул. </w:t>
      </w:r>
      <w:proofErr w:type="spellStart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Ясаклы</w:t>
      </w:r>
      <w:proofErr w:type="spell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ул.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Тугай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ул. Парковая 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.Ц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ентральная</w:t>
      </w:r>
      <w:proofErr w:type="spellEnd"/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.Ц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ентральная</w:t>
      </w:r>
      <w:proofErr w:type="spellEnd"/>
    </w:p>
    <w:p w:rsidR="001D61AA" w:rsidRDefault="001D61AA" w:rsidP="00444468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за селом в направлении на восток</w:t>
      </w:r>
    </w:p>
    <w:p w:rsidR="00444468" w:rsidRPr="00444468" w:rsidRDefault="00444468" w:rsidP="00444468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DE68D9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</w:t>
      </w:r>
      <w:r w:rsidR="001D61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стадо:  Маршрут прогона:  </w:t>
      </w:r>
      <w:proofErr w:type="spellStart"/>
      <w:r w:rsidR="001D61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="001D61AA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лтынбайская</w:t>
      </w:r>
      <w:proofErr w:type="spell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 </w:t>
      </w:r>
      <w:proofErr w:type="spellStart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Ашкадарская</w:t>
      </w:r>
      <w:proofErr w:type="spell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, - Юсупова – ул. Садовая – ул. Школьная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</w:t>
      </w:r>
      <w:proofErr w:type="gramEnd"/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лтанбайская</w:t>
      </w:r>
      <w:proofErr w:type="spellEnd"/>
    </w:p>
    <w:p w:rsidR="001D61AA" w:rsidRDefault="001D61AA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444468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за селом в направлении на восток</w:t>
      </w:r>
    </w:p>
    <w:p w:rsidR="00444468" w:rsidRDefault="00444468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444468" w:rsidRDefault="00444468" w:rsidP="004444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3 стадо (телята): Маршрут прогона: 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.Л</w:t>
      </w:r>
      <w:proofErr w:type="gram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уговая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ул.Аската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-ул. Подгорная - ул.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Ясаклы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 ул. Парковая -</w:t>
      </w:r>
      <w:r w:rsidR="00A10E13" w:rsidRP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.А</w:t>
      </w:r>
      <w:proofErr w:type="gram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лтынбайская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Ашкадарская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- Юсупова – ул. Садовая – ул. Школьная - 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ул.Центральная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 ул.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Тугай</w:t>
      </w:r>
      <w:proofErr w:type="spellEnd"/>
    </w:p>
    <w:p w:rsidR="00444468" w:rsidRDefault="00444468" w:rsidP="00444468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скота: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proofErr w:type="gram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угай</w:t>
      </w:r>
      <w:proofErr w:type="spellEnd"/>
    </w:p>
    <w:p w:rsidR="001D61AA" w:rsidRDefault="00444468" w:rsidP="00444468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за селом в направлении на северо – запад, север.</w:t>
      </w:r>
    </w:p>
    <w:p w:rsidR="00444468" w:rsidRDefault="00444468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</w:p>
    <w:p w:rsidR="001D61AA" w:rsidRDefault="00DE68D9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с</w:t>
      </w:r>
      <w:proofErr w:type="gramEnd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 Новоселка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</w:t>
      </w:r>
      <w:proofErr w:type="gramEnd"/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олодежная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Школьная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Свободы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Сове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т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ская</w:t>
      </w:r>
      <w:proofErr w:type="spellEnd"/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 Ильинка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</w:t>
      </w:r>
      <w:proofErr w:type="gramEnd"/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льинка</w:t>
      </w:r>
      <w:proofErr w:type="spellEnd"/>
    </w:p>
    <w:p w:rsidR="00F76395" w:rsidRDefault="001D61AA" w:rsidP="00F76395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за селом в направлении на северо – запад, 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запад</w:t>
      </w:r>
      <w:r w:rsid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6395" w:rsidRDefault="00F76395" w:rsidP="00F76395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2 стадо:</w:t>
      </w:r>
      <w:r w:rsidRPr="00F76395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</w:t>
      </w:r>
      <w:proofErr w:type="gramEnd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итровка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Михайловка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ул. </w:t>
      </w:r>
      <w:proofErr w:type="spell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Шарлыкская</w:t>
      </w:r>
      <w:proofErr w:type="spellEnd"/>
    </w:p>
    <w:p w:rsidR="00F76395" w:rsidRDefault="00F76395" w:rsidP="00F76395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ул.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Шарлыкская</w:t>
      </w:r>
      <w:proofErr w:type="spellEnd"/>
    </w:p>
    <w:p w:rsidR="00FD1473" w:rsidRDefault="00F76395" w:rsidP="00FD1473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за селом в направлении на </w:t>
      </w:r>
      <w:proofErr w:type="gram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юго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запад</w:t>
      </w:r>
      <w:proofErr w:type="gramEnd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юг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76395" w:rsidRDefault="00F76395" w:rsidP="00F76395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F76395" w:rsidRDefault="00F76395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DE68D9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 xml:space="preserve">с. </w:t>
      </w: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Кирюшкино</w:t>
      </w:r>
      <w:proofErr w:type="spellEnd"/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ул.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Школьна</w:t>
      </w:r>
      <w:proofErr w:type="gram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–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ул.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Подгорная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ул.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gram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Подгорная</w:t>
      </w:r>
      <w:proofErr w:type="gramEnd"/>
    </w:p>
    <w:p w:rsidR="00FD1473" w:rsidRDefault="001D61AA" w:rsidP="00FD1473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земельный участок за селом в направлении на </w:t>
      </w:r>
      <w:proofErr w:type="gramStart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юго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восток</w:t>
      </w:r>
      <w:proofErr w:type="gramEnd"/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, 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восток</w:t>
      </w:r>
      <w:r w:rsidR="00FD147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FD1473" w:rsidRDefault="00FD1473" w:rsidP="00FD1473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2 стадо: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Маршрут прогона:  ул.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Молодежная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– ул. 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Лесная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ентральная</w:t>
      </w:r>
      <w:proofErr w:type="spellEnd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 Место сбора скота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ул.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spellEnd"/>
    </w:p>
    <w:p w:rsidR="00FD1473" w:rsidRDefault="00FD1473" w:rsidP="00FD1473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     Места выпаса: земельный участок за селом в направлении на </w:t>
      </w:r>
      <w:bookmarkStart w:id="0" w:name="_GoBack"/>
      <w:bookmarkEnd w:id="0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север.</w:t>
      </w:r>
    </w:p>
    <w:p w:rsidR="00FD1473" w:rsidRDefault="00FD1473" w:rsidP="00FD1473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606060"/>
          <w:sz w:val="28"/>
          <w:szCs w:val="28"/>
          <w:lang w:eastAsia="ru-RU"/>
        </w:rPr>
        <w:br/>
      </w:r>
    </w:p>
    <w:p w:rsidR="00FD1473" w:rsidRDefault="00FD1473" w:rsidP="00FD1473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</w:p>
    <w:p w:rsidR="001D61AA" w:rsidRDefault="001D61AA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606060"/>
          <w:sz w:val="28"/>
          <w:szCs w:val="28"/>
          <w:lang w:eastAsia="ru-RU"/>
        </w:rPr>
        <w:br/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proofErr w:type="spell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</w:t>
      </w:r>
      <w:proofErr w:type="gramStart"/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.</w:t>
      </w:r>
      <w:r w:rsidR="00DE68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В</w:t>
      </w:r>
      <w:proofErr w:type="gramEnd"/>
      <w:r w:rsidR="00DE68D9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еселовка</w:t>
      </w:r>
      <w:proofErr w:type="spellEnd"/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К</w:t>
      </w:r>
      <w:proofErr w:type="gram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утонова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 </w:t>
      </w:r>
      <w:proofErr w:type="spell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Малакан</w:t>
      </w:r>
      <w:proofErr w:type="spell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ул. Речная – ул. Молодежная – ул. Центральная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 </w:t>
      </w:r>
      <w:proofErr w:type="spell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ул</w:t>
      </w:r>
      <w:proofErr w:type="gramStart"/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</w:t>
      </w:r>
      <w:proofErr w:type="gramEnd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ентральная</w:t>
      </w:r>
      <w:proofErr w:type="spellEnd"/>
    </w:p>
    <w:p w:rsidR="001D61AA" w:rsidRDefault="001D61AA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за деревней в направлении на северо-восток, восток.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</w:pPr>
    </w:p>
    <w:p w:rsidR="001D61AA" w:rsidRDefault="00DE68D9" w:rsidP="001D61AA">
      <w:pPr>
        <w:spacing w:after="0" w:line="240" w:lineRule="auto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eastAsia="ru-RU"/>
        </w:rPr>
        <w:t>Д. Новомихайловка</w:t>
      </w:r>
    </w:p>
    <w:p w:rsidR="00DE68D9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1 стадо:  Маршрут прогона:  </w:t>
      </w:r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от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хоздвора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Покрово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-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Эннатского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монастыря до ул. </w:t>
      </w:r>
      <w:proofErr w:type="gram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Центральная</w:t>
      </w:r>
      <w:proofErr w:type="gram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на пастбище.</w:t>
      </w:r>
    </w:p>
    <w:p w:rsidR="001D61AA" w:rsidRDefault="001D61AA" w:rsidP="001D61AA">
      <w:pPr>
        <w:spacing w:after="0" w:line="240" w:lineRule="auto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          Место сбора скота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: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хоздвор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Покрово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– </w:t>
      </w:r>
      <w:proofErr w:type="spellStart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Эннатского</w:t>
      </w:r>
      <w:proofErr w:type="spellEnd"/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монастыря</w:t>
      </w:r>
    </w:p>
    <w:p w:rsidR="001D61AA" w:rsidRDefault="001D61AA" w:rsidP="001D61AA">
      <w:pPr>
        <w:spacing w:after="0" w:line="240" w:lineRule="auto"/>
        <w:ind w:left="708"/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    Места выпаса: </w:t>
      </w:r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земельный участок за деревней</w:t>
      </w:r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 xml:space="preserve"> в направлении на восток, северо-восток</w:t>
      </w:r>
      <w:proofErr w:type="gramStart"/>
      <w:r w:rsidR="00A10E13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r w:rsidR="00DE68D9"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ru-RU"/>
        </w:rPr>
        <w:t>.</w:t>
      </w:r>
      <w:proofErr w:type="gramEnd"/>
    </w:p>
    <w:p w:rsidR="00942280" w:rsidRDefault="00942280"/>
    <w:sectPr w:rsidR="00942280" w:rsidSect="001D61AA">
      <w:pgSz w:w="11906" w:h="16838"/>
      <w:pgMar w:top="426" w:right="850" w:bottom="709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imes Cyr Bash Normal">
    <w:panose1 w:val="020B0603050302020204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13D8"/>
    <w:rsid w:val="001D61AA"/>
    <w:rsid w:val="00255D5C"/>
    <w:rsid w:val="003E0B66"/>
    <w:rsid w:val="003F2484"/>
    <w:rsid w:val="00444468"/>
    <w:rsid w:val="007656BF"/>
    <w:rsid w:val="008D147C"/>
    <w:rsid w:val="00942280"/>
    <w:rsid w:val="00A10E13"/>
    <w:rsid w:val="00A913D8"/>
    <w:rsid w:val="00DE658E"/>
    <w:rsid w:val="00DE68D9"/>
    <w:rsid w:val="00F76395"/>
    <w:rsid w:val="00FD1473"/>
    <w:rsid w:val="00FD2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D61AA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1D61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D61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34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6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8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83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5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5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8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0.emf"/><Relationship Id="rId12" Type="http://schemas.openxmlformats.org/officeDocument/2006/relationships/hyperlink" Target="http://pandia.org/text/category/veterinariya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pandia.org/text/category/sanitarnie_normi/" TargetMode="External"/><Relationship Id="rId5" Type="http://schemas.openxmlformats.org/officeDocument/2006/relationships/image" Target="media/image1.emf"/><Relationship Id="rId10" Type="http://schemas.openxmlformats.org/officeDocument/2006/relationships/hyperlink" Target="http://pandia.org/text/category/organi_mestnogo_samoupravleniy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andia.org/text/category/bashkortostan__bashkiriya_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9</Pages>
  <Words>3114</Words>
  <Characters>17754</Characters>
  <Application>Microsoft Office Word</Application>
  <DocSecurity>0</DocSecurity>
  <Lines>147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20827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cp:lastPrinted>2019-09-27T12:02:00Z</cp:lastPrinted>
  <dcterms:created xsi:type="dcterms:W3CDTF">2019-09-06T04:27:00Z</dcterms:created>
  <dcterms:modified xsi:type="dcterms:W3CDTF">2019-10-15T05:50:00Z</dcterms:modified>
</cp:coreProperties>
</file>