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4B71E0" w:rsidTr="004B71E0">
        <w:trPr>
          <w:trHeight w:val="360"/>
        </w:trPr>
        <w:tc>
          <w:tcPr>
            <w:tcW w:w="4068" w:type="dxa"/>
            <w:tcBorders>
              <w:top w:val="nil"/>
              <w:left w:val="nil"/>
              <w:bottom w:val="nil"/>
              <w:right w:val="nil"/>
            </w:tcBorders>
            <w:hideMark/>
          </w:tcPr>
          <w:p w:rsidR="004B71E0" w:rsidRDefault="004B71E0">
            <w:pPr>
              <w:spacing w:after="0" w:line="276" w:lineRule="auto"/>
              <w:jc w:val="center"/>
              <w:rPr>
                <w:rFonts w:ascii="Times New Roman" w:eastAsia="Times New Roman" w:hAnsi="Times New Roman" w:cs="Calibri"/>
                <w:sz w:val="20"/>
                <w:szCs w:val="24"/>
                <w:lang w:val="be-BY"/>
              </w:rPr>
            </w:pPr>
            <w:proofErr w:type="spellStart"/>
            <w:r>
              <w:rPr>
                <w:rFonts w:ascii="Times New Roman" w:eastAsia="Times New Roman" w:hAnsi="Times New Roman" w:cs="Times New Roman"/>
                <w:sz w:val="20"/>
                <w:szCs w:val="24"/>
              </w:rPr>
              <w:t>Баш</w:t>
            </w:r>
            <w:proofErr w:type="gramStart"/>
            <w:r>
              <w:rPr>
                <w:rFonts w:ascii="Times New Roman" w:eastAsia="Times New Roman" w:hAnsi="Times New Roman" w:cs="Times New Roman"/>
                <w:sz w:val="20"/>
                <w:szCs w:val="24"/>
              </w:rPr>
              <w:t>k</w:t>
            </w:r>
            <w:proofErr w:type="gramEnd"/>
            <w:r>
              <w:rPr>
                <w:rFonts w:ascii="Times New Roman" w:eastAsia="Times New Roman" w:hAnsi="Times New Roman" w:cs="Times New Roman"/>
                <w:sz w:val="20"/>
                <w:szCs w:val="24"/>
              </w:rPr>
              <w:t>ортостан</w:t>
            </w:r>
            <w:proofErr w:type="spellEnd"/>
            <w:r>
              <w:rPr>
                <w:rFonts w:ascii="Times New Roman" w:eastAsia="Times New Roman" w:hAnsi="Times New Roman" w:cs="Times New Roman"/>
                <w:sz w:val="20"/>
                <w:szCs w:val="24"/>
                <w:lang w:val="be-BY"/>
              </w:rPr>
              <w:t xml:space="preserve"> Республикаһы</w:t>
            </w:r>
          </w:p>
        </w:tc>
        <w:tc>
          <w:tcPr>
            <w:tcW w:w="1620" w:type="dxa"/>
            <w:tcBorders>
              <w:top w:val="nil"/>
              <w:left w:val="nil"/>
              <w:bottom w:val="nil"/>
              <w:right w:val="nil"/>
            </w:tcBorders>
          </w:tcPr>
          <w:p w:rsidR="004B71E0" w:rsidRDefault="004B71E0">
            <w:pPr>
              <w:spacing w:after="200" w:line="276" w:lineRule="auto"/>
              <w:rPr>
                <w:rFonts w:ascii="Times New Roman" w:eastAsia="Times New Roman" w:hAnsi="Times New Roman" w:cs="Calibri"/>
                <w:sz w:val="20"/>
                <w:szCs w:val="24"/>
              </w:rPr>
            </w:pPr>
          </w:p>
        </w:tc>
        <w:tc>
          <w:tcPr>
            <w:tcW w:w="4235" w:type="dxa"/>
            <w:tcBorders>
              <w:top w:val="nil"/>
              <w:left w:val="nil"/>
              <w:bottom w:val="nil"/>
              <w:right w:val="nil"/>
            </w:tcBorders>
            <w:hideMark/>
          </w:tcPr>
          <w:p w:rsidR="004B71E0" w:rsidRDefault="004B71E0">
            <w:pPr>
              <w:keepNext/>
              <w:spacing w:after="0" w:line="276" w:lineRule="auto"/>
              <w:jc w:val="center"/>
              <w:outlineLvl w:val="0"/>
              <w:rPr>
                <w:rFonts w:ascii="Times New Roman" w:eastAsia="Times New Roman" w:hAnsi="Times New Roman" w:cs="Times New Roman"/>
                <w:caps/>
                <w:sz w:val="20"/>
                <w:szCs w:val="24"/>
                <w:lang w:val="be-BY"/>
              </w:rPr>
            </w:pPr>
            <w:r>
              <w:rPr>
                <w:rFonts w:ascii="Times New Roman" w:eastAsia="Times New Roman" w:hAnsi="Times New Roman" w:cs="Times New Roman"/>
                <w:sz w:val="20"/>
                <w:szCs w:val="24"/>
                <w:lang w:val="be-BY"/>
              </w:rPr>
              <w:t>Республика Башкортостан</w:t>
            </w:r>
          </w:p>
        </w:tc>
      </w:tr>
      <w:tr w:rsidR="004B71E0" w:rsidTr="004B71E0">
        <w:trPr>
          <w:trHeight w:val="1969"/>
        </w:trPr>
        <w:tc>
          <w:tcPr>
            <w:tcW w:w="4068" w:type="dxa"/>
            <w:tcBorders>
              <w:top w:val="nil"/>
              <w:left w:val="nil"/>
              <w:bottom w:val="double" w:sz="12" w:space="0" w:color="auto"/>
              <w:right w:val="nil"/>
            </w:tcBorders>
          </w:tcPr>
          <w:p w:rsidR="004B71E0" w:rsidRDefault="004B71E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4"/>
              </w:rPr>
              <w:t>Баш</w:t>
            </w:r>
            <w:proofErr w:type="gramStart"/>
            <w:r>
              <w:rPr>
                <w:rFonts w:ascii="Times New Roman" w:eastAsia="Times New Roman" w:hAnsi="Times New Roman" w:cs="Times New Roman"/>
                <w:sz w:val="20"/>
                <w:szCs w:val="24"/>
                <w:lang w:val="en-US"/>
              </w:rPr>
              <w:t>k</w:t>
            </w:r>
            <w:proofErr w:type="spellStart"/>
            <w:proofErr w:type="gramEnd"/>
            <w:r>
              <w:rPr>
                <w:rFonts w:ascii="Times New Roman" w:eastAsia="Times New Roman" w:hAnsi="Times New Roman" w:cs="Times New Roman"/>
                <w:sz w:val="20"/>
                <w:szCs w:val="24"/>
              </w:rPr>
              <w:t>ортостан</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Республикаһының</w:t>
            </w:r>
            <w:proofErr w:type="spellEnd"/>
            <w:r>
              <w:rPr>
                <w:rFonts w:ascii="Times New Roman" w:eastAsia="Times New Roman" w:hAnsi="Times New Roman" w:cs="Times New Roman"/>
                <w:sz w:val="20"/>
                <w:szCs w:val="24"/>
              </w:rPr>
              <w:t xml:space="preserve"> </w:t>
            </w:r>
          </w:p>
          <w:p w:rsidR="004B71E0" w:rsidRDefault="004B71E0">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Федоровка районы </w:t>
            </w:r>
            <w:proofErr w:type="spellStart"/>
            <w:r>
              <w:rPr>
                <w:rFonts w:ascii="Times New Roman" w:eastAsia="Times New Roman" w:hAnsi="Times New Roman" w:cs="Times New Roman"/>
                <w:sz w:val="20"/>
                <w:szCs w:val="24"/>
              </w:rPr>
              <w:t>муниципаль</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районының</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Динес</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ауыл</w:t>
            </w:r>
            <w:proofErr w:type="spellEnd"/>
            <w:r>
              <w:rPr>
                <w:rFonts w:ascii="Times New Roman" w:eastAsia="Times New Roman" w:hAnsi="Times New Roman" w:cs="Times New Roman"/>
                <w:sz w:val="20"/>
                <w:szCs w:val="24"/>
              </w:rPr>
              <w:t xml:space="preserve"> советы </w:t>
            </w:r>
            <w:proofErr w:type="spellStart"/>
            <w:r>
              <w:rPr>
                <w:rFonts w:ascii="Times New Roman" w:eastAsia="Times New Roman" w:hAnsi="Times New Roman" w:cs="Times New Roman"/>
                <w:sz w:val="20"/>
                <w:szCs w:val="24"/>
              </w:rPr>
              <w:t>ауыл</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билә</w:t>
            </w:r>
            <w:proofErr w:type="gramStart"/>
            <w:r>
              <w:rPr>
                <w:rFonts w:ascii="Times New Roman" w:eastAsia="Times New Roman" w:hAnsi="Times New Roman" w:cs="Times New Roman"/>
                <w:sz w:val="20"/>
                <w:szCs w:val="24"/>
              </w:rPr>
              <w:t>м</w:t>
            </w:r>
            <w:proofErr w:type="gramEnd"/>
            <w:r>
              <w:rPr>
                <w:rFonts w:ascii="Times New Roman" w:eastAsia="Times New Roman" w:hAnsi="Times New Roman" w:cs="Times New Roman"/>
                <w:sz w:val="20"/>
                <w:szCs w:val="24"/>
              </w:rPr>
              <w:t>әһе</w:t>
            </w:r>
            <w:proofErr w:type="spellEnd"/>
            <w:r>
              <w:rPr>
                <w:rFonts w:ascii="Times New Roman" w:eastAsia="Times New Roman" w:hAnsi="Times New Roman" w:cs="Times New Roman"/>
                <w:sz w:val="20"/>
                <w:szCs w:val="24"/>
              </w:rPr>
              <w:t xml:space="preserve"> Советы</w:t>
            </w:r>
          </w:p>
          <w:p w:rsidR="004B71E0" w:rsidRDefault="004B71E0">
            <w:pPr>
              <w:spacing w:after="0"/>
              <w:jc w:val="center"/>
              <w:rPr>
                <w:rFonts w:ascii="TimBashk" w:eastAsia="Times New Roman" w:hAnsi="TimBashk" w:cs="Times New Roman"/>
                <w:sz w:val="18"/>
                <w:szCs w:val="18"/>
              </w:rPr>
            </w:pPr>
          </w:p>
          <w:p w:rsidR="004B71E0" w:rsidRDefault="004B71E0">
            <w:pPr>
              <w:spacing w:after="0" w:line="276" w:lineRule="auto"/>
              <w:jc w:val="center"/>
              <w:rPr>
                <w:rFonts w:ascii="Times New Roman" w:eastAsia="Times New Roman" w:hAnsi="Times New Roman" w:cs="Calibri"/>
                <w:sz w:val="20"/>
                <w:szCs w:val="24"/>
                <w:lang w:val="sq-AL"/>
              </w:rPr>
            </w:pPr>
          </w:p>
        </w:tc>
        <w:tc>
          <w:tcPr>
            <w:tcW w:w="1620" w:type="dxa"/>
            <w:tcBorders>
              <w:top w:val="nil"/>
              <w:left w:val="nil"/>
              <w:bottom w:val="double" w:sz="12" w:space="0" w:color="auto"/>
              <w:right w:val="nil"/>
            </w:tcBorders>
            <w:hideMark/>
          </w:tcPr>
          <w:p w:rsidR="004B71E0" w:rsidRDefault="004B71E0">
            <w:pPr>
              <w:spacing w:after="200" w:line="276" w:lineRule="auto"/>
              <w:jc w:val="center"/>
              <w:rPr>
                <w:rFonts w:ascii="Times New Roman" w:eastAsia="Times New Roman" w:hAnsi="Times New Roman" w:cs="Calibri"/>
                <w:sz w:val="20"/>
                <w:szCs w:val="24"/>
                <w:lang w:val="be-BY"/>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447" w:rsidRDefault="003E7447" w:rsidP="004B71E0">
                                  <w:r>
                                    <w:rPr>
                                      <w:noProof/>
                                      <w:sz w:val="20"/>
                                      <w:szCs w:val="20"/>
                                      <w:lang w:eastAsia="ru-RU"/>
                                    </w:rPr>
                                    <w:drawing>
                                      <wp:inline distT="0" distB="0" distL="0" distR="0" wp14:anchorId="1E5913CF" wp14:editId="5A59C07E">
                                        <wp:extent cx="863600" cy="1049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049655"/>
                                                </a:xfrm>
                                                <a:prstGeom prst="rect">
                                                  <a:avLst/>
                                                </a:prstGeom>
                                                <a:noFill/>
                                                <a:ln>
                                                  <a:noFill/>
                                                </a:ln>
                                              </pic:spPr>
                                            </pic:pic>
                                          </a:graphicData>
                                        </a:graphic>
                                      </wp:inline>
                                    </w:drawing>
                                  </w:r>
                                  <w:r>
                                    <w:rPr>
                                      <w:noProof/>
                                      <w:sz w:val="20"/>
                                      <w:szCs w:val="20"/>
                                      <w:lang w:eastAsia="ru-RU"/>
                                    </w:rPr>
                                    <w:drawing>
                                      <wp:inline distT="0" distB="0" distL="0" distR="0" wp14:anchorId="403A88E0" wp14:editId="20A1D0D2">
                                        <wp:extent cx="78740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3E7447" w:rsidRDefault="003E7447" w:rsidP="004B71E0">
                            <w:r>
                              <w:rPr>
                                <w:noProof/>
                                <w:sz w:val="20"/>
                                <w:szCs w:val="20"/>
                                <w:lang w:eastAsia="ru-RU"/>
                              </w:rPr>
                              <w:drawing>
                                <wp:inline distT="0" distB="0" distL="0" distR="0" wp14:anchorId="1E5913CF" wp14:editId="5A59C07E">
                                  <wp:extent cx="863600" cy="1049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1049655"/>
                                          </a:xfrm>
                                          <a:prstGeom prst="rect">
                                            <a:avLst/>
                                          </a:prstGeom>
                                          <a:noFill/>
                                          <a:ln>
                                            <a:noFill/>
                                          </a:ln>
                                        </pic:spPr>
                                      </pic:pic>
                                    </a:graphicData>
                                  </a:graphic>
                                </wp:inline>
                              </w:drawing>
                            </w:r>
                            <w:r>
                              <w:rPr>
                                <w:noProof/>
                                <w:sz w:val="20"/>
                                <w:szCs w:val="20"/>
                                <w:lang w:eastAsia="ru-RU"/>
                              </w:rPr>
                              <w:drawing>
                                <wp:inline distT="0" distB="0" distL="0" distR="0" wp14:anchorId="403A88E0" wp14:editId="20A1D0D2">
                                  <wp:extent cx="78740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4B71E0" w:rsidRDefault="004B71E0">
            <w:pPr>
              <w:spacing w:after="0"/>
              <w:ind w:firstLine="57"/>
              <w:jc w:val="center"/>
              <w:rPr>
                <w:rFonts w:ascii="Times New Roman" w:eastAsia="Times New Roman" w:hAnsi="Times New Roman" w:cs="Times New Roman"/>
                <w:sz w:val="20"/>
                <w:szCs w:val="20"/>
              </w:rPr>
            </w:pPr>
            <w:r>
              <w:rPr>
                <w:rFonts w:ascii="Times New Roman" w:eastAsia="Times New Roman" w:hAnsi="Times New Roman" w:cs="Times New Roman"/>
                <w:sz w:val="20"/>
                <w:szCs w:val="24"/>
              </w:rPr>
              <w:t>Совет сельского поселения Денискинский сельсовет муниципального района</w:t>
            </w:r>
          </w:p>
          <w:p w:rsidR="004B71E0" w:rsidRDefault="004B71E0">
            <w:pPr>
              <w:tabs>
                <w:tab w:val="left" w:pos="4166"/>
              </w:tabs>
              <w:spacing w:after="0"/>
              <w:ind w:firstLine="229"/>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Федоровский район Республики Башкортостан</w:t>
            </w:r>
          </w:p>
          <w:p w:rsidR="004B71E0" w:rsidRDefault="004B71E0">
            <w:pPr>
              <w:spacing w:after="0" w:line="276" w:lineRule="auto"/>
              <w:jc w:val="center"/>
              <w:rPr>
                <w:rFonts w:ascii="Times New Roman" w:eastAsia="Times New Roman" w:hAnsi="Times New Roman" w:cs="Calibri"/>
                <w:sz w:val="20"/>
                <w:szCs w:val="24"/>
              </w:rPr>
            </w:pPr>
          </w:p>
        </w:tc>
      </w:tr>
    </w:tbl>
    <w:p w:rsidR="004B71E0" w:rsidRDefault="004B71E0" w:rsidP="004B71E0">
      <w:pPr>
        <w:spacing w:after="0" w:line="240" w:lineRule="auto"/>
        <w:rPr>
          <w:rFonts w:ascii="Times New Roman" w:eastAsia="Times New Roman" w:hAnsi="Times New Roman" w:cs="Times New Roman"/>
          <w:sz w:val="24"/>
          <w:szCs w:val="24"/>
          <w:lang w:eastAsia="ru-RU"/>
        </w:rPr>
      </w:pPr>
      <w:r>
        <w:rPr>
          <w:rFonts w:ascii="Times Cyr Bash Normal" w:eastAsia="Times New Roman" w:hAnsi="Times Cyr Bash Normal" w:cs="Times Cyr Bash Normal"/>
          <w:bCs/>
          <w:sz w:val="36"/>
          <w:szCs w:val="36"/>
          <w:lang w:eastAsia="ru-RU"/>
        </w:rPr>
        <w:t>7</w:t>
      </w:r>
      <w:r>
        <w:rPr>
          <w:rFonts w:ascii="Times New Roman" w:eastAsia="Times New Roman" w:hAnsi="Times New Roman" w:cs="Times New Roman"/>
          <w:bCs/>
          <w:caps/>
          <w:sz w:val="24"/>
          <w:szCs w:val="24"/>
          <w:lang w:val="be-BY" w:eastAsia="ru-RU"/>
        </w:rPr>
        <w:t>арар</w:t>
      </w:r>
      <w:r>
        <w:rPr>
          <w:rFonts w:ascii="Times New Roman" w:eastAsia="Times New Roman" w:hAnsi="Times New Roman" w:cs="Times New Roman"/>
          <w:bCs/>
          <w:caps/>
          <w:sz w:val="24"/>
          <w:szCs w:val="24"/>
          <w:lang w:val="be-BY" w:eastAsia="ru-RU"/>
        </w:rPr>
        <w:tab/>
        <w:t xml:space="preserve">      </w:t>
      </w:r>
      <w:r>
        <w:rPr>
          <w:rFonts w:ascii="Times New Roman" w:eastAsia="Times New Roman" w:hAnsi="Times New Roman" w:cs="Times New Roman"/>
          <w:bCs/>
          <w:caps/>
          <w:sz w:val="24"/>
          <w:szCs w:val="24"/>
          <w:lang w:val="be-BY" w:eastAsia="ru-RU"/>
        </w:rPr>
        <w:tab/>
        <w:t xml:space="preserve">                                                                                              решение</w:t>
      </w:r>
    </w:p>
    <w:tbl>
      <w:tblPr>
        <w:tblW w:w="5000" w:type="pct"/>
        <w:tblLook w:val="01E0" w:firstRow="1" w:lastRow="1" w:firstColumn="1" w:lastColumn="1" w:noHBand="0" w:noVBand="0"/>
      </w:tblPr>
      <w:tblGrid>
        <w:gridCol w:w="3291"/>
        <w:gridCol w:w="3272"/>
        <w:gridCol w:w="3291"/>
      </w:tblGrid>
      <w:tr w:rsidR="004B71E0" w:rsidTr="004B71E0">
        <w:trPr>
          <w:trHeight w:val="1040"/>
        </w:trPr>
        <w:tc>
          <w:tcPr>
            <w:tcW w:w="1670" w:type="pct"/>
            <w:hideMark/>
          </w:tcPr>
          <w:p w:rsidR="004B71E0" w:rsidRPr="00C14F1A" w:rsidRDefault="004B71E0" w:rsidP="003E7447">
            <w:pPr>
              <w:spacing w:after="0" w:line="276" w:lineRule="auto"/>
              <w:rPr>
                <w:rFonts w:ascii="Times New Roman" w:eastAsia="Times New Roman" w:hAnsi="Times New Roman" w:cs="Times New Roman"/>
                <w:sz w:val="24"/>
                <w:szCs w:val="24"/>
              </w:rPr>
            </w:pPr>
            <w:r w:rsidRPr="00C14F1A">
              <w:rPr>
                <w:rFonts w:ascii="Times New Roman" w:eastAsia="Times New Roman" w:hAnsi="Times New Roman" w:cs="Times New Roman"/>
                <w:sz w:val="24"/>
                <w:szCs w:val="24"/>
              </w:rPr>
              <w:t>«1</w:t>
            </w:r>
            <w:r w:rsidR="003E7447" w:rsidRPr="00C14F1A">
              <w:rPr>
                <w:rFonts w:ascii="Times New Roman" w:eastAsia="Times New Roman" w:hAnsi="Times New Roman" w:cs="Times New Roman"/>
                <w:sz w:val="24"/>
                <w:szCs w:val="24"/>
              </w:rPr>
              <w:t>6» июл</w:t>
            </w:r>
            <w:r w:rsidRPr="00C14F1A">
              <w:rPr>
                <w:rFonts w:ascii="Times New Roman" w:eastAsia="Times New Roman" w:hAnsi="Times New Roman" w:cs="Times New Roman"/>
                <w:sz w:val="24"/>
                <w:szCs w:val="24"/>
              </w:rPr>
              <w:t>ь  2019 й.</w:t>
            </w:r>
          </w:p>
        </w:tc>
        <w:tc>
          <w:tcPr>
            <w:tcW w:w="1660" w:type="pct"/>
            <w:hideMark/>
          </w:tcPr>
          <w:p w:rsidR="004B71E0" w:rsidRPr="00C14F1A" w:rsidRDefault="004B71E0" w:rsidP="003E7447">
            <w:pPr>
              <w:spacing w:after="0" w:line="276" w:lineRule="auto"/>
              <w:jc w:val="center"/>
              <w:rPr>
                <w:rFonts w:ascii="Times New Roman" w:eastAsia="Times New Roman" w:hAnsi="Times New Roman" w:cs="Times New Roman"/>
                <w:sz w:val="24"/>
                <w:szCs w:val="24"/>
              </w:rPr>
            </w:pPr>
            <w:r w:rsidRPr="00C14F1A">
              <w:rPr>
                <w:rFonts w:ascii="Times New Roman" w:eastAsia="Times New Roman" w:hAnsi="Times New Roman" w:cs="Times New Roman"/>
                <w:sz w:val="24"/>
                <w:szCs w:val="24"/>
              </w:rPr>
              <w:t>№ 3</w:t>
            </w:r>
            <w:r w:rsidR="003E7447" w:rsidRPr="00C14F1A">
              <w:rPr>
                <w:rFonts w:ascii="Times New Roman" w:eastAsia="Times New Roman" w:hAnsi="Times New Roman" w:cs="Times New Roman"/>
                <w:sz w:val="24"/>
                <w:szCs w:val="24"/>
              </w:rPr>
              <w:t>5</w:t>
            </w:r>
            <w:r w:rsidRPr="00C14F1A">
              <w:rPr>
                <w:rFonts w:ascii="Times New Roman" w:eastAsia="Times New Roman" w:hAnsi="Times New Roman" w:cs="Times New Roman"/>
                <w:sz w:val="24"/>
                <w:szCs w:val="24"/>
              </w:rPr>
              <w:t>/16</w:t>
            </w:r>
            <w:r w:rsidR="003E7447" w:rsidRPr="00C14F1A">
              <w:rPr>
                <w:rFonts w:ascii="Times New Roman" w:eastAsia="Times New Roman" w:hAnsi="Times New Roman" w:cs="Times New Roman"/>
                <w:sz w:val="24"/>
                <w:szCs w:val="24"/>
              </w:rPr>
              <w:t>7</w:t>
            </w:r>
            <w:r w:rsidRPr="00C14F1A">
              <w:rPr>
                <w:rFonts w:ascii="Times New Roman" w:eastAsia="Times New Roman" w:hAnsi="Times New Roman" w:cs="Times New Roman"/>
                <w:sz w:val="24"/>
                <w:szCs w:val="24"/>
              </w:rPr>
              <w:t xml:space="preserve">                               </w:t>
            </w:r>
          </w:p>
        </w:tc>
        <w:tc>
          <w:tcPr>
            <w:tcW w:w="1670" w:type="pct"/>
          </w:tcPr>
          <w:p w:rsidR="004B71E0" w:rsidRPr="00C14F1A" w:rsidRDefault="004B71E0">
            <w:pPr>
              <w:spacing w:after="0"/>
              <w:rPr>
                <w:rFonts w:ascii="Times New Roman" w:eastAsia="Times New Roman" w:hAnsi="Times New Roman" w:cs="Times New Roman"/>
                <w:sz w:val="24"/>
                <w:szCs w:val="24"/>
              </w:rPr>
            </w:pPr>
            <w:r w:rsidRPr="00C14F1A">
              <w:rPr>
                <w:rFonts w:ascii="Times New Roman" w:eastAsia="Times New Roman" w:hAnsi="Times New Roman" w:cs="Times New Roman"/>
                <w:sz w:val="24"/>
                <w:szCs w:val="24"/>
              </w:rPr>
              <w:t xml:space="preserve">     «1</w:t>
            </w:r>
            <w:r w:rsidR="003E7447" w:rsidRPr="00C14F1A">
              <w:rPr>
                <w:rFonts w:ascii="Times New Roman" w:eastAsia="Times New Roman" w:hAnsi="Times New Roman" w:cs="Times New Roman"/>
                <w:sz w:val="24"/>
                <w:szCs w:val="24"/>
              </w:rPr>
              <w:t>6» июл</w:t>
            </w:r>
            <w:r w:rsidRPr="00C14F1A">
              <w:rPr>
                <w:rFonts w:ascii="Times New Roman" w:eastAsia="Times New Roman" w:hAnsi="Times New Roman" w:cs="Times New Roman"/>
                <w:sz w:val="24"/>
                <w:szCs w:val="24"/>
              </w:rPr>
              <w:t xml:space="preserve">я 2019 г. </w:t>
            </w:r>
          </w:p>
          <w:p w:rsidR="004B71E0" w:rsidRPr="00C14F1A" w:rsidRDefault="004B71E0">
            <w:pPr>
              <w:spacing w:after="0"/>
              <w:rPr>
                <w:rFonts w:ascii="Times New Roman" w:eastAsia="Times New Roman" w:hAnsi="Times New Roman" w:cs="Times New Roman"/>
                <w:sz w:val="24"/>
                <w:szCs w:val="24"/>
              </w:rPr>
            </w:pPr>
          </w:p>
          <w:p w:rsidR="004B71E0" w:rsidRPr="00C14F1A" w:rsidRDefault="004B71E0">
            <w:pPr>
              <w:spacing w:after="0"/>
              <w:rPr>
                <w:rFonts w:ascii="Times New Roman" w:eastAsia="Times New Roman" w:hAnsi="Times New Roman" w:cs="Times New Roman"/>
                <w:sz w:val="24"/>
                <w:szCs w:val="24"/>
              </w:rPr>
            </w:pPr>
          </w:p>
          <w:p w:rsidR="004B71E0" w:rsidRPr="00C14F1A" w:rsidRDefault="004B71E0">
            <w:pPr>
              <w:spacing w:after="0" w:line="276" w:lineRule="auto"/>
              <w:rPr>
                <w:rFonts w:ascii="Times New Roman" w:eastAsia="Times New Roman" w:hAnsi="Times New Roman" w:cs="Times New Roman"/>
                <w:sz w:val="24"/>
                <w:szCs w:val="24"/>
              </w:rPr>
            </w:pPr>
          </w:p>
        </w:tc>
      </w:tr>
    </w:tbl>
    <w:p w:rsidR="004B71E0" w:rsidRDefault="004B71E0" w:rsidP="004B71E0">
      <w:pPr>
        <w:pStyle w:val="ConsPlusTitle"/>
        <w:jc w:val="center"/>
        <w:rPr>
          <w:rFonts w:ascii="Times New Roman" w:hAnsi="Times New Roman" w:cs="Times New Roman"/>
          <w:sz w:val="24"/>
          <w:szCs w:val="24"/>
        </w:rPr>
      </w:pPr>
    </w:p>
    <w:p w:rsidR="004B71E0" w:rsidRPr="00C14F1A" w:rsidRDefault="004B71E0" w:rsidP="004B71E0">
      <w:pPr>
        <w:pStyle w:val="ConsPlusTitle"/>
        <w:jc w:val="center"/>
        <w:rPr>
          <w:rFonts w:ascii="Times New Roman" w:hAnsi="Times New Roman" w:cs="Times New Roman"/>
          <w:sz w:val="28"/>
          <w:szCs w:val="28"/>
        </w:rPr>
      </w:pPr>
      <w:r w:rsidRPr="00C14F1A">
        <w:rPr>
          <w:rFonts w:ascii="Times New Roman" w:hAnsi="Times New Roman" w:cs="Times New Roman"/>
          <w:sz w:val="28"/>
          <w:szCs w:val="28"/>
        </w:rPr>
        <w:t>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w:t>
      </w:r>
    </w:p>
    <w:p w:rsidR="004B71E0" w:rsidRPr="00C14F1A" w:rsidRDefault="004B71E0" w:rsidP="004B71E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B71E0" w:rsidRPr="00C14F1A" w:rsidRDefault="004B71E0" w:rsidP="004B71E0">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B71E0" w:rsidRPr="00C14F1A" w:rsidRDefault="004B71E0" w:rsidP="004B71E0">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C14F1A">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13" w:history="1">
        <w:r w:rsidRPr="00C14F1A">
          <w:rPr>
            <w:rStyle w:val="af0"/>
            <w:rFonts w:ascii="Times New Roman" w:hAnsi="Times New Roman" w:cs="Times New Roman"/>
            <w:color w:val="auto"/>
            <w:sz w:val="28"/>
            <w:szCs w:val="28"/>
            <w:u w:val="none"/>
          </w:rPr>
          <w:t>Уставом</w:t>
        </w:r>
      </w:hyperlink>
      <w:r w:rsidRPr="00C14F1A">
        <w:rPr>
          <w:rFonts w:ascii="Times New Roman" w:hAnsi="Times New Roman" w:cs="Times New Roman"/>
          <w:sz w:val="28"/>
          <w:szCs w:val="28"/>
        </w:rPr>
        <w:t xml:space="preserve"> сельского поселения Денискинский сельсовет муниципального района Федоровский район Республики Башкортостан, Совет сельского поселения Денискинский сельсовет муниципального района Федоровский район Республики Башкортостан</w:t>
      </w:r>
      <w:r w:rsidRPr="00C14F1A">
        <w:rPr>
          <w:rFonts w:ascii="Times New Roman" w:hAnsi="Times New Roman" w:cs="Times New Roman"/>
          <w:sz w:val="28"/>
          <w:szCs w:val="28"/>
          <w:lang w:eastAsia="ar-SA"/>
        </w:rPr>
        <w:t xml:space="preserve"> РЕШИЛ:</w:t>
      </w:r>
    </w:p>
    <w:p w:rsidR="004B71E0" w:rsidRPr="00C14F1A" w:rsidRDefault="004B71E0" w:rsidP="004B71E0">
      <w:pPr>
        <w:widowControl w:val="0"/>
        <w:tabs>
          <w:tab w:val="left" w:pos="567"/>
        </w:tabs>
        <w:spacing w:after="0" w:line="240" w:lineRule="auto"/>
        <w:ind w:firstLine="709"/>
        <w:contextualSpacing/>
        <w:jc w:val="both"/>
        <w:rPr>
          <w:rFonts w:ascii="Times New Roman" w:hAnsi="Times New Roman" w:cs="Times New Roman"/>
          <w:sz w:val="28"/>
          <w:szCs w:val="28"/>
        </w:rPr>
      </w:pPr>
    </w:p>
    <w:p w:rsidR="004B71E0" w:rsidRPr="00C14F1A" w:rsidRDefault="004B71E0" w:rsidP="004B71E0">
      <w:pPr>
        <w:widowControl w:val="0"/>
        <w:tabs>
          <w:tab w:val="left" w:pos="567"/>
        </w:tabs>
        <w:spacing w:after="0" w:line="240" w:lineRule="auto"/>
        <w:ind w:firstLine="709"/>
        <w:contextualSpacing/>
        <w:jc w:val="both"/>
        <w:rPr>
          <w:rFonts w:ascii="Times New Roman" w:hAnsi="Times New Roman" w:cs="Times New Roman"/>
          <w:sz w:val="28"/>
          <w:szCs w:val="28"/>
        </w:rPr>
      </w:pPr>
      <w:r w:rsidRPr="00C14F1A">
        <w:rPr>
          <w:rFonts w:ascii="Times New Roman" w:hAnsi="Times New Roman" w:cs="Times New Roman"/>
          <w:sz w:val="28"/>
          <w:szCs w:val="28"/>
        </w:rPr>
        <w:t>1. Утвердить Правила благоустройства территории сельского поселения Денискинский сельсовет муниципального района Федоровский район.</w:t>
      </w:r>
    </w:p>
    <w:p w:rsidR="004B71E0" w:rsidRPr="00C14F1A" w:rsidRDefault="004B71E0" w:rsidP="004B71E0">
      <w:pPr>
        <w:spacing w:after="0" w:line="240" w:lineRule="auto"/>
        <w:ind w:firstLine="709"/>
        <w:jc w:val="both"/>
        <w:rPr>
          <w:rFonts w:ascii="Times New Roman" w:hAnsi="Times New Roman" w:cs="Times New Roman"/>
          <w:color w:val="FF0000"/>
          <w:sz w:val="28"/>
          <w:szCs w:val="28"/>
        </w:rPr>
      </w:pPr>
      <w:r w:rsidRPr="00C14F1A">
        <w:rPr>
          <w:rFonts w:ascii="Times New Roman" w:hAnsi="Times New Roman" w:cs="Times New Roman"/>
          <w:sz w:val="28"/>
          <w:szCs w:val="28"/>
        </w:rPr>
        <w:t xml:space="preserve">2. Признать утратившим силу решение Совета </w:t>
      </w:r>
      <w:r w:rsidR="00C14F1A" w:rsidRPr="00C14F1A">
        <w:rPr>
          <w:rFonts w:ascii="Times New Roman" w:hAnsi="Times New Roman" w:cs="Times New Roman"/>
          <w:sz w:val="28"/>
          <w:szCs w:val="28"/>
        </w:rPr>
        <w:t>№33/160 от 03.04.2019  «Об утверждении Правил благоустройства и санитарного содержания территории сельского поселения Денискинский сельсовет муниципального района Федоровский район Республики Башкортостан»</w:t>
      </w:r>
      <w:r w:rsidR="00C14F1A" w:rsidRPr="00C14F1A">
        <w:rPr>
          <w:rFonts w:ascii="Times New Roman" w:hAnsi="Times New Roman" w:cs="Times New Roman"/>
          <w:sz w:val="28"/>
          <w:szCs w:val="28"/>
        </w:rPr>
        <w:t>.</w:t>
      </w:r>
    </w:p>
    <w:p w:rsidR="004B71E0" w:rsidRPr="00C14F1A" w:rsidRDefault="004B71E0" w:rsidP="004B71E0">
      <w:pPr>
        <w:spacing w:after="0" w:line="240" w:lineRule="auto"/>
        <w:ind w:firstLine="709"/>
        <w:jc w:val="both"/>
        <w:rPr>
          <w:rFonts w:ascii="Times New Roman" w:hAnsi="Times New Roman" w:cs="Times New Roman"/>
          <w:sz w:val="28"/>
          <w:szCs w:val="28"/>
        </w:rPr>
      </w:pPr>
      <w:r w:rsidRPr="00C14F1A">
        <w:rPr>
          <w:rFonts w:ascii="Times New Roman" w:hAnsi="Times New Roman" w:cs="Times New Roman"/>
          <w:sz w:val="28"/>
          <w:szCs w:val="28"/>
        </w:rPr>
        <w:t>3. Настоящее Решение вступает в силу со дня его официального опубликования.</w:t>
      </w:r>
    </w:p>
    <w:p w:rsidR="004B71E0" w:rsidRPr="00C14F1A" w:rsidRDefault="004B71E0" w:rsidP="004B71E0">
      <w:pPr>
        <w:spacing w:after="0" w:line="240" w:lineRule="auto"/>
        <w:ind w:firstLine="709"/>
        <w:jc w:val="both"/>
        <w:rPr>
          <w:rFonts w:ascii="Times New Roman" w:hAnsi="Times New Roman" w:cs="Times New Roman"/>
          <w:sz w:val="28"/>
          <w:szCs w:val="28"/>
        </w:rPr>
      </w:pPr>
    </w:p>
    <w:p w:rsidR="004B71E0" w:rsidRPr="00C14F1A" w:rsidRDefault="004B71E0" w:rsidP="004B71E0">
      <w:pPr>
        <w:spacing w:after="0" w:line="240" w:lineRule="auto"/>
        <w:ind w:firstLine="851"/>
        <w:jc w:val="both"/>
        <w:rPr>
          <w:rFonts w:ascii="Times New Roman" w:hAnsi="Times New Roman" w:cs="Times New Roman"/>
          <w:sz w:val="28"/>
          <w:szCs w:val="28"/>
        </w:rPr>
      </w:pPr>
    </w:p>
    <w:p w:rsidR="004B71E0" w:rsidRPr="00C14F1A" w:rsidRDefault="004B71E0" w:rsidP="004B71E0">
      <w:pPr>
        <w:spacing w:after="0" w:line="240" w:lineRule="auto"/>
        <w:rPr>
          <w:rFonts w:ascii="Times New Roman" w:hAnsi="Times New Roman" w:cs="Times New Roman"/>
          <w:sz w:val="28"/>
          <w:szCs w:val="28"/>
        </w:rPr>
      </w:pPr>
    </w:p>
    <w:p w:rsidR="004B71E0" w:rsidRPr="00C14F1A" w:rsidRDefault="004B71E0" w:rsidP="004B71E0">
      <w:pPr>
        <w:spacing w:after="0" w:line="240" w:lineRule="auto"/>
        <w:rPr>
          <w:rFonts w:ascii="Times New Roman" w:hAnsi="Times New Roman" w:cs="Times New Roman"/>
          <w:sz w:val="28"/>
          <w:szCs w:val="28"/>
        </w:rPr>
      </w:pPr>
      <w:r w:rsidRPr="00C14F1A">
        <w:rPr>
          <w:rFonts w:ascii="Times New Roman" w:hAnsi="Times New Roman" w:cs="Times New Roman"/>
          <w:sz w:val="28"/>
          <w:szCs w:val="28"/>
        </w:rPr>
        <w:t>Председатель Совета ______________</w:t>
      </w:r>
      <w:r w:rsidR="0037058D" w:rsidRPr="00C14F1A">
        <w:rPr>
          <w:rFonts w:ascii="Times New Roman" w:hAnsi="Times New Roman" w:cs="Times New Roman"/>
          <w:sz w:val="28"/>
          <w:szCs w:val="28"/>
        </w:rPr>
        <w:t xml:space="preserve"> </w:t>
      </w:r>
      <w:proofErr w:type="spellStart"/>
      <w:r w:rsidR="0037058D" w:rsidRPr="00C14F1A">
        <w:rPr>
          <w:rFonts w:ascii="Times New Roman" w:hAnsi="Times New Roman" w:cs="Times New Roman"/>
          <w:sz w:val="28"/>
          <w:szCs w:val="28"/>
        </w:rPr>
        <w:t>Р.С.Г</w:t>
      </w:r>
      <w:r w:rsidR="00DC043F" w:rsidRPr="00C14F1A">
        <w:rPr>
          <w:rFonts w:ascii="Times New Roman" w:hAnsi="Times New Roman" w:cs="Times New Roman"/>
          <w:sz w:val="28"/>
          <w:szCs w:val="28"/>
        </w:rPr>
        <w:t>аффаров</w:t>
      </w:r>
      <w:proofErr w:type="spellEnd"/>
    </w:p>
    <w:p w:rsidR="004B71E0" w:rsidRPr="00C14F1A" w:rsidRDefault="004B71E0" w:rsidP="004B71E0">
      <w:pPr>
        <w:autoSpaceDE w:val="0"/>
        <w:autoSpaceDN w:val="0"/>
        <w:adjustRightInd w:val="0"/>
        <w:spacing w:after="0" w:line="240" w:lineRule="auto"/>
        <w:ind w:firstLine="709"/>
        <w:outlineLvl w:val="0"/>
        <w:rPr>
          <w:rFonts w:ascii="Times New Roman" w:hAnsi="Times New Roman" w:cs="Times New Roman"/>
          <w:b/>
          <w:bCs/>
          <w:sz w:val="28"/>
          <w:szCs w:val="28"/>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Pr="00C14F1A" w:rsidRDefault="00C14F1A" w:rsidP="004B71E0">
      <w:pPr>
        <w:autoSpaceDE w:val="0"/>
        <w:autoSpaceDN w:val="0"/>
        <w:adjustRightInd w:val="0"/>
        <w:spacing w:after="0" w:line="240" w:lineRule="auto"/>
        <w:ind w:firstLine="709"/>
        <w:outlineLvl w:val="0"/>
        <w:rPr>
          <w:rFonts w:ascii="Times New Roman" w:hAnsi="Times New Roman" w:cs="Times New Roman"/>
          <w:bCs/>
          <w:sz w:val="24"/>
          <w:szCs w:val="24"/>
        </w:rPr>
      </w:pPr>
      <w:r w:rsidRPr="00C14F1A">
        <w:rPr>
          <w:rFonts w:ascii="Times New Roman" w:hAnsi="Times New Roman" w:cs="Times New Roman"/>
          <w:bCs/>
          <w:sz w:val="24"/>
          <w:szCs w:val="24"/>
        </w:rPr>
        <w:t xml:space="preserve">16.07.2019 </w:t>
      </w: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Default="004B71E0" w:rsidP="00C14F1A">
      <w:pPr>
        <w:autoSpaceDE w:val="0"/>
        <w:autoSpaceDN w:val="0"/>
        <w:adjustRightInd w:val="0"/>
        <w:spacing w:after="0" w:line="240" w:lineRule="auto"/>
        <w:outlineLvl w:val="0"/>
        <w:rPr>
          <w:rFonts w:ascii="Times New Roman" w:hAnsi="Times New Roman" w:cs="Times New Roman"/>
          <w:b/>
          <w:bCs/>
          <w:sz w:val="24"/>
          <w:szCs w:val="24"/>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Default="004B71E0" w:rsidP="002A5EF2">
      <w:pPr>
        <w:autoSpaceDE w:val="0"/>
        <w:autoSpaceDN w:val="0"/>
        <w:adjustRightInd w:val="0"/>
        <w:spacing w:after="0" w:line="240" w:lineRule="auto"/>
        <w:outlineLvl w:val="0"/>
        <w:rPr>
          <w:rFonts w:ascii="Times New Roman" w:hAnsi="Times New Roman" w:cs="Times New Roman"/>
          <w:b/>
          <w:bCs/>
          <w:sz w:val="24"/>
          <w:szCs w:val="24"/>
        </w:rPr>
      </w:pPr>
    </w:p>
    <w:p w:rsidR="004B71E0" w:rsidRDefault="004B71E0" w:rsidP="002A5EF2">
      <w:pPr>
        <w:autoSpaceDE w:val="0"/>
        <w:autoSpaceDN w:val="0"/>
        <w:adjustRightInd w:val="0"/>
        <w:spacing w:after="0" w:line="240" w:lineRule="auto"/>
        <w:outlineLvl w:val="0"/>
        <w:rPr>
          <w:rFonts w:ascii="Times New Roman" w:hAnsi="Times New Roman" w:cs="Times New Roman"/>
          <w:b/>
          <w:bCs/>
          <w:sz w:val="24"/>
          <w:szCs w:val="24"/>
        </w:rPr>
      </w:pPr>
    </w:p>
    <w:p w:rsidR="004B71E0" w:rsidRDefault="004B71E0" w:rsidP="004B71E0">
      <w:pPr>
        <w:autoSpaceDE w:val="0"/>
        <w:autoSpaceDN w:val="0"/>
        <w:adjustRightInd w:val="0"/>
        <w:spacing w:after="0" w:line="240" w:lineRule="auto"/>
        <w:ind w:firstLine="709"/>
        <w:outlineLvl w:val="0"/>
        <w:rPr>
          <w:rFonts w:ascii="Times New Roman" w:hAnsi="Times New Roman" w:cs="Times New Roman"/>
          <w:b/>
          <w:bCs/>
          <w:sz w:val="24"/>
          <w:szCs w:val="24"/>
        </w:rPr>
      </w:pPr>
    </w:p>
    <w:p w:rsidR="004B71E0" w:rsidRPr="00A777FE" w:rsidRDefault="004B71E0" w:rsidP="002A5EF2">
      <w:pPr>
        <w:tabs>
          <w:tab w:val="left" w:pos="7425"/>
        </w:tabs>
        <w:spacing w:after="0" w:line="240" w:lineRule="auto"/>
        <w:jc w:val="right"/>
        <w:rPr>
          <w:rFonts w:ascii="Times New Roman" w:hAnsi="Times New Roman" w:cs="Times New Roman"/>
          <w:b/>
          <w:sz w:val="24"/>
          <w:szCs w:val="24"/>
        </w:rPr>
      </w:pPr>
      <w:r w:rsidRPr="00A777FE">
        <w:rPr>
          <w:rFonts w:ascii="Times New Roman" w:hAnsi="Times New Roman" w:cs="Times New Roman"/>
          <w:b/>
          <w:sz w:val="24"/>
          <w:szCs w:val="24"/>
        </w:rPr>
        <w:t>Утверждены</w:t>
      </w:r>
    </w:p>
    <w:p w:rsidR="002A5EF2" w:rsidRPr="00A777FE" w:rsidRDefault="004B71E0" w:rsidP="002A5EF2">
      <w:pPr>
        <w:spacing w:after="0" w:line="240" w:lineRule="auto"/>
        <w:ind w:left="5040" w:right="-143"/>
        <w:jc w:val="right"/>
        <w:rPr>
          <w:rFonts w:ascii="Times New Roman" w:hAnsi="Times New Roman" w:cs="Times New Roman"/>
          <w:b/>
        </w:rPr>
      </w:pPr>
      <w:r w:rsidRPr="00A777FE">
        <w:rPr>
          <w:rFonts w:ascii="Times New Roman" w:hAnsi="Times New Roman" w:cs="Times New Roman"/>
          <w:b/>
          <w:sz w:val="24"/>
          <w:szCs w:val="24"/>
        </w:rPr>
        <w:t>решением Совета</w:t>
      </w:r>
      <w:r w:rsidR="002A5EF2" w:rsidRPr="00A777FE">
        <w:rPr>
          <w:rFonts w:ascii="Times New Roman" w:hAnsi="Times New Roman" w:cs="Times New Roman"/>
          <w:b/>
        </w:rPr>
        <w:t xml:space="preserve"> сельского поселения Денискинский сельсовет муниципального района Федоровский  район Республики Башкортостан </w:t>
      </w:r>
    </w:p>
    <w:p w:rsidR="002A5EF2" w:rsidRPr="00A777FE" w:rsidRDefault="002A5EF2" w:rsidP="002A5EF2">
      <w:pPr>
        <w:spacing w:after="0" w:line="240" w:lineRule="auto"/>
        <w:ind w:left="4678" w:right="-143" w:firstLine="362"/>
        <w:jc w:val="right"/>
        <w:rPr>
          <w:rFonts w:ascii="Times New Roman" w:hAnsi="Times New Roman" w:cs="Times New Roman"/>
          <w:b/>
        </w:rPr>
      </w:pPr>
      <w:r w:rsidRPr="00A777FE">
        <w:rPr>
          <w:rFonts w:ascii="Times New Roman" w:hAnsi="Times New Roman" w:cs="Times New Roman"/>
          <w:b/>
        </w:rPr>
        <w:t xml:space="preserve">от </w:t>
      </w:r>
      <w:r w:rsidR="003E7447">
        <w:rPr>
          <w:rFonts w:ascii="Times New Roman" w:hAnsi="Times New Roman" w:cs="Times New Roman"/>
          <w:b/>
        </w:rPr>
        <w:t>16</w:t>
      </w:r>
      <w:r w:rsidRPr="00C14F1A">
        <w:rPr>
          <w:rFonts w:ascii="Times New Roman" w:hAnsi="Times New Roman" w:cs="Times New Roman"/>
          <w:b/>
        </w:rPr>
        <w:t>.0</w:t>
      </w:r>
      <w:r w:rsidR="003E7447" w:rsidRPr="00C14F1A">
        <w:rPr>
          <w:rFonts w:ascii="Times New Roman" w:hAnsi="Times New Roman" w:cs="Times New Roman"/>
          <w:b/>
        </w:rPr>
        <w:t>7</w:t>
      </w:r>
      <w:r w:rsidRPr="00C14F1A">
        <w:rPr>
          <w:rFonts w:ascii="Times New Roman" w:hAnsi="Times New Roman" w:cs="Times New Roman"/>
          <w:b/>
        </w:rPr>
        <w:t>.2019 года № 3</w:t>
      </w:r>
      <w:r w:rsidR="003E7447" w:rsidRPr="00C14F1A">
        <w:rPr>
          <w:rFonts w:ascii="Times New Roman" w:hAnsi="Times New Roman" w:cs="Times New Roman"/>
          <w:b/>
        </w:rPr>
        <w:t>5/167</w:t>
      </w:r>
    </w:p>
    <w:p w:rsidR="004B71E0" w:rsidRDefault="004B71E0" w:rsidP="004B71E0">
      <w:pPr>
        <w:widowControl w:val="0"/>
        <w:autoSpaceDE w:val="0"/>
        <w:autoSpaceDN w:val="0"/>
        <w:adjustRightInd w:val="0"/>
        <w:spacing w:after="0" w:line="240" w:lineRule="auto"/>
        <w:jc w:val="right"/>
        <w:rPr>
          <w:rFonts w:ascii="Times New Roman" w:hAnsi="Times New Roman" w:cs="Times New Roman"/>
          <w:b/>
          <w:sz w:val="24"/>
          <w:szCs w:val="24"/>
        </w:rPr>
      </w:pPr>
    </w:p>
    <w:p w:rsidR="004B71E0" w:rsidRDefault="004B71E0" w:rsidP="004B71E0">
      <w:pPr>
        <w:widowControl w:val="0"/>
        <w:autoSpaceDE w:val="0"/>
        <w:autoSpaceDN w:val="0"/>
        <w:adjustRightInd w:val="0"/>
        <w:spacing w:after="0" w:line="240" w:lineRule="auto"/>
        <w:jc w:val="right"/>
        <w:rPr>
          <w:rFonts w:ascii="Times New Roman" w:hAnsi="Times New Roman" w:cs="Times New Roman"/>
          <w:b/>
          <w:sz w:val="24"/>
          <w:szCs w:val="24"/>
        </w:rPr>
      </w:pPr>
    </w:p>
    <w:p w:rsidR="004B71E0" w:rsidRDefault="004B71E0" w:rsidP="004B71E0">
      <w:pPr>
        <w:widowControl w:val="0"/>
        <w:spacing w:after="0" w:line="240" w:lineRule="auto"/>
        <w:contextualSpacing/>
        <w:jc w:val="center"/>
        <w:rPr>
          <w:rFonts w:ascii="Times New Roman" w:hAnsi="Times New Roman" w:cs="Times New Roman"/>
          <w:b/>
          <w:sz w:val="24"/>
          <w:szCs w:val="24"/>
        </w:rPr>
      </w:pPr>
    </w:p>
    <w:p w:rsidR="004B71E0" w:rsidRDefault="004B71E0" w:rsidP="004B71E0">
      <w:pPr>
        <w:widowControl w:val="0"/>
        <w:spacing w:after="0" w:line="240" w:lineRule="auto"/>
        <w:contextualSpacing/>
        <w:jc w:val="center"/>
        <w:rPr>
          <w:rFonts w:ascii="Times New Roman" w:hAnsi="Times New Roman" w:cs="Times New Roman"/>
          <w:b/>
          <w:sz w:val="24"/>
          <w:szCs w:val="24"/>
        </w:rPr>
      </w:pPr>
    </w:p>
    <w:p w:rsidR="004B71E0" w:rsidRDefault="004B71E0" w:rsidP="004B71E0">
      <w:pPr>
        <w:widowControl w:val="0"/>
        <w:spacing w:after="0" w:line="240" w:lineRule="auto"/>
        <w:contextualSpacing/>
        <w:jc w:val="center"/>
        <w:rPr>
          <w:rFonts w:ascii="Times New Roman" w:hAnsi="Times New Roman" w:cs="Times New Roman"/>
          <w:b/>
          <w:sz w:val="24"/>
          <w:szCs w:val="24"/>
        </w:rPr>
      </w:pPr>
    </w:p>
    <w:p w:rsidR="004B71E0" w:rsidRDefault="004B71E0" w:rsidP="004B71E0">
      <w:pPr>
        <w:widowControl w:val="0"/>
        <w:spacing w:after="0" w:line="240" w:lineRule="auto"/>
        <w:contextualSpacing/>
        <w:jc w:val="center"/>
        <w:rPr>
          <w:rFonts w:ascii="Times New Roman" w:hAnsi="Times New Roman" w:cs="Times New Roman"/>
          <w:b/>
          <w:sz w:val="24"/>
          <w:szCs w:val="24"/>
        </w:rPr>
      </w:pPr>
    </w:p>
    <w:p w:rsidR="002A5EF2" w:rsidRDefault="004B71E0" w:rsidP="002A5EF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Правила благоустройства территории </w:t>
      </w:r>
      <w:r w:rsidR="002A5EF2">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p>
    <w:p w:rsidR="004B71E0" w:rsidRDefault="004B71E0" w:rsidP="004B71E0">
      <w:pPr>
        <w:widowControl w:val="0"/>
        <w:autoSpaceDE w:val="0"/>
        <w:autoSpaceDN w:val="0"/>
        <w:adjustRightInd w:val="0"/>
        <w:spacing w:after="0" w:line="240" w:lineRule="auto"/>
        <w:jc w:val="center"/>
        <w:rPr>
          <w:rFonts w:ascii="Times New Roman" w:hAnsi="Times New Roman" w:cs="Times New Roman"/>
          <w:b/>
          <w:bCs/>
          <w:sz w:val="24"/>
          <w:szCs w:val="24"/>
        </w:rPr>
      </w:pPr>
    </w:p>
    <w:p w:rsidR="004B71E0" w:rsidRDefault="004B71E0" w:rsidP="004B71E0">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 Предмет регулирования и задачи </w:t>
      </w:r>
    </w:p>
    <w:p w:rsidR="004B71E0" w:rsidRDefault="004B71E0" w:rsidP="004B71E0">
      <w:pPr>
        <w:pStyle w:val="ConsPlusNormal"/>
        <w:jc w:val="both"/>
        <w:rPr>
          <w:rFonts w:ascii="Times New Roman" w:hAnsi="Times New Roman" w:cs="Times New Roman"/>
          <w:sz w:val="24"/>
          <w:szCs w:val="24"/>
        </w:rPr>
      </w:pPr>
    </w:p>
    <w:p w:rsidR="004B71E0" w:rsidRPr="002A5EF2" w:rsidRDefault="004B71E0" w:rsidP="002A5EF2">
      <w:pPr>
        <w:pStyle w:val="ConsPlusTitle"/>
        <w:jc w:val="both"/>
        <w:rPr>
          <w:rFonts w:ascii="Times New Roman" w:hAnsi="Times New Roman" w:cs="Times New Roman"/>
          <w:b w:val="0"/>
          <w:sz w:val="24"/>
          <w:szCs w:val="24"/>
        </w:rPr>
      </w:pPr>
      <w:r w:rsidRPr="002A5EF2">
        <w:rPr>
          <w:rFonts w:ascii="Times New Roman" w:hAnsi="Times New Roman" w:cs="Times New Roman"/>
          <w:b w:val="0"/>
          <w:sz w:val="24"/>
          <w:szCs w:val="24"/>
        </w:rPr>
        <w:t xml:space="preserve">1. </w:t>
      </w:r>
      <w:proofErr w:type="gramStart"/>
      <w:r w:rsidRPr="002A5EF2">
        <w:rPr>
          <w:rFonts w:ascii="Times New Roman" w:hAnsi="Times New Roman" w:cs="Times New Roman"/>
          <w:b w:val="0"/>
          <w:sz w:val="24"/>
          <w:szCs w:val="24"/>
        </w:rPr>
        <w:t xml:space="preserve">Настоящие Правила благоустройства территории </w:t>
      </w:r>
      <w:r w:rsidR="002A5EF2" w:rsidRPr="002A5EF2">
        <w:rPr>
          <w:rFonts w:ascii="Times New Roman" w:hAnsi="Times New Roman" w:cs="Times New Roman"/>
          <w:b w:val="0"/>
          <w:sz w:val="24"/>
          <w:szCs w:val="24"/>
        </w:rPr>
        <w:t>сельского поселения Денискинский сельсовет муниципального района Федоровский район Республики Башкортостан</w:t>
      </w:r>
      <w:r w:rsidR="002A5EF2">
        <w:rPr>
          <w:rFonts w:ascii="Times New Roman" w:hAnsi="Times New Roman" w:cs="Times New Roman"/>
          <w:b w:val="0"/>
          <w:sz w:val="24"/>
          <w:szCs w:val="24"/>
        </w:rPr>
        <w:t xml:space="preserve"> </w:t>
      </w:r>
      <w:r w:rsidRPr="002A5EF2">
        <w:rPr>
          <w:rFonts w:ascii="Times New Roman" w:hAnsi="Times New Roman" w:cs="Times New Roman"/>
          <w:b w:val="0"/>
          <w:sz w:val="24"/>
          <w:szCs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sidR="002A5EF2">
        <w:rPr>
          <w:rFonts w:ascii="Times New Roman" w:hAnsi="Times New Roman" w:cs="Times New Roman"/>
          <w:b w:val="0"/>
          <w:sz w:val="24"/>
          <w:szCs w:val="24"/>
        </w:rPr>
        <w:t>сельского поселения Денискинский сельсовет муниципального района Федоровский район Республики Башкортостан</w:t>
      </w:r>
      <w:r w:rsidRPr="002A5EF2">
        <w:rPr>
          <w:rFonts w:ascii="Times New Roman" w:hAnsi="Times New Roman" w:cs="Times New Roman"/>
          <w:b w:val="0"/>
          <w:sz w:val="24"/>
          <w:szCs w:val="24"/>
        </w:rPr>
        <w:t>,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sidRPr="002A5EF2">
        <w:rPr>
          <w:rFonts w:ascii="Times New Roman" w:hAnsi="Times New Roman" w:cs="Times New Roman"/>
          <w:b w:val="0"/>
          <w:sz w:val="24"/>
          <w:szCs w:val="24"/>
        </w:rPr>
        <w:t xml:space="preserve">), </w:t>
      </w:r>
      <w:proofErr w:type="gramStart"/>
      <w:r w:rsidRPr="002A5EF2">
        <w:rPr>
          <w:rFonts w:ascii="Times New Roman" w:hAnsi="Times New Roman" w:cs="Times New Roman"/>
          <w:b w:val="0"/>
          <w:sz w:val="24"/>
          <w:szCs w:val="24"/>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sidRPr="002A5EF2">
        <w:rPr>
          <w:rFonts w:ascii="Times New Roman" w:hAnsi="Times New Roman" w:cs="Times New Roman"/>
          <w:b w:val="0"/>
          <w:sz w:val="24"/>
          <w:szCs w:val="24"/>
        </w:rPr>
        <w:t xml:space="preserve"> </w:t>
      </w:r>
      <w:proofErr w:type="gramStart"/>
      <w:r w:rsidRPr="002A5EF2">
        <w:rPr>
          <w:rFonts w:ascii="Times New Roman" w:hAnsi="Times New Roman" w:cs="Times New Roman"/>
          <w:b w:val="0"/>
          <w:sz w:val="24"/>
          <w:szCs w:val="24"/>
        </w:rPr>
        <w:t xml:space="preserve">территории </w:t>
      </w:r>
      <w:r w:rsidR="002A5EF2">
        <w:rPr>
          <w:rFonts w:ascii="Times New Roman" w:hAnsi="Times New Roman" w:cs="Times New Roman"/>
          <w:b w:val="0"/>
          <w:sz w:val="24"/>
          <w:szCs w:val="24"/>
        </w:rPr>
        <w:t>сельского поселения Денискинский сельсовет</w:t>
      </w:r>
      <w:r w:rsidRPr="002A5EF2">
        <w:rPr>
          <w:rFonts w:ascii="Times New Roman" w:hAnsi="Times New Roman" w:cs="Times New Roman"/>
          <w:b w:val="0"/>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w:t>
      </w:r>
      <w:proofErr w:type="gramEnd"/>
      <w:r w:rsidRPr="002A5EF2">
        <w:rPr>
          <w:rFonts w:ascii="Times New Roman" w:hAnsi="Times New Roman" w:cs="Times New Roman"/>
          <w:b w:val="0"/>
          <w:sz w:val="24"/>
          <w:szCs w:val="24"/>
        </w:rPr>
        <w:t xml:space="preserve"> на территории </w:t>
      </w:r>
      <w:r w:rsidR="002A5EF2">
        <w:rPr>
          <w:rFonts w:ascii="Times New Roman" w:hAnsi="Times New Roman" w:cs="Times New Roman"/>
          <w:b w:val="0"/>
          <w:sz w:val="24"/>
          <w:szCs w:val="24"/>
        </w:rPr>
        <w:t>сельского поселения Денискинский сельсовет</w:t>
      </w:r>
      <w:r w:rsidRPr="002A5EF2">
        <w:rPr>
          <w:rFonts w:ascii="Times New Roman" w:hAnsi="Times New Roman" w:cs="Times New Roman"/>
          <w:b w:val="0"/>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2A5EF2">
        <w:rPr>
          <w:rFonts w:ascii="Times New Roman" w:hAnsi="Times New Roman" w:cs="Times New Roman"/>
          <w:b w:val="0"/>
          <w:sz w:val="24"/>
          <w:szCs w:val="24"/>
        </w:rPr>
        <w:t>сельского поселения Денискинский сельсовет</w:t>
      </w:r>
      <w:r w:rsidRPr="002A5EF2">
        <w:rPr>
          <w:rFonts w:ascii="Times New Roman" w:hAnsi="Times New Roman" w:cs="Times New Roman"/>
          <w:b w:val="0"/>
          <w:sz w:val="24"/>
          <w:szCs w:val="24"/>
        </w:rPr>
        <w:t>.</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Правил благоустройства являются:</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обеспечение создания, содержания и развития объектов благоустройства;</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обеспечение сохранности объектов благоустройства;</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г) обеспечение комфортного и безопасного проживания граждан;</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002A5EF2" w:rsidRPr="002A5EF2">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 содержание территории </w:t>
      </w:r>
      <w:r w:rsidR="002A5EF2" w:rsidRPr="002A5EF2">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 Правовое регулирование отношений в сфере благоустройства </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4" w:history="1">
        <w:r>
          <w:rPr>
            <w:rStyle w:val="af0"/>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Pr>
            <w:rStyle w:val="af0"/>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отдельные законодательные акты Российской Федерации», Федеральным </w:t>
      </w:r>
      <w:hyperlink r:id="rId16" w:history="1">
        <w:r>
          <w:rPr>
            <w:rStyle w:val="af0"/>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7" w:history="1">
        <w:r>
          <w:rPr>
            <w:rStyle w:val="af0"/>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10 января 2002 года № 7-ФЗ «Об охране окружающей среды», Федеральным </w:t>
      </w:r>
      <w:hyperlink r:id="rId18" w:history="1">
        <w:r>
          <w:rPr>
            <w:rStyle w:val="af0"/>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 413-з «», Законом Республики Башкортостан от 18 марта 2005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9" w:history="1">
        <w:r>
          <w:rPr>
            <w:rStyle w:val="af0"/>
            <w:rFonts w:ascii="Times New Roman" w:hAnsi="Times New Roman" w:cs="Times New Roman"/>
            <w:color w:val="auto"/>
            <w:sz w:val="24"/>
            <w:szCs w:val="24"/>
            <w:u w:val="none"/>
          </w:rPr>
          <w:t>рекомендациями</w:t>
        </w:r>
      </w:hyperlink>
      <w:r>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Pr>
          <w:rFonts w:ascii="Times New Roman" w:hAnsi="Times New Roman" w:cs="Times New Roman"/>
          <w:sz w:val="24"/>
          <w:szCs w:val="24"/>
        </w:rPr>
        <w:t xml:space="preserve"> апреля 2017 года № 711/пр.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Объекты благоустройства, элементы благоустройства.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Pr>
          <w:rFonts w:ascii="Times New Roman" w:hAnsi="Times New Roman" w:cs="Times New Roman"/>
          <w:sz w:val="24"/>
          <w:szCs w:val="24"/>
        </w:rPr>
        <w:t xml:space="preserve">К объектам благоустройства относятся территории различного функционального </w:t>
      </w:r>
      <w:r>
        <w:rPr>
          <w:rFonts w:ascii="Times New Roman" w:hAnsi="Times New Roman" w:cs="Times New Roman"/>
          <w:sz w:val="24"/>
          <w:szCs w:val="24"/>
        </w:rPr>
        <w:lastRenderedPageBreak/>
        <w:t>назначения, на которых осуществляется деятельность по благоустройству, в том числе:</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площадки для выгула животных и дрессировки собак;</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площадки автостоянок;</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площади, набережные, пляжи и другие территории;</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(места (площадки) накопления твердых коммунальных отходов).</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Основные понятия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Правилах благоустройства  используются следующие основные понятия:</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объекты благоустройства - территория </w:t>
      </w:r>
      <w:r w:rsidR="002A5EF2" w:rsidRPr="002A5EF2">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2A5EF2">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roofErr w:type="gramEnd"/>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A5EF2">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4B71E0" w:rsidRDefault="004B71E0" w:rsidP="004B71E0">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дождеприемный</w:t>
      </w:r>
      <w:proofErr w:type="spellEnd"/>
      <w:r>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iCs/>
          <w:sz w:val="24"/>
          <w:szCs w:val="24"/>
        </w:rPr>
        <w:lastRenderedPageBreak/>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Pr>
          <w:rFonts w:ascii="Times New Roman" w:hAnsi="Times New Roman" w:cs="Times New Roman"/>
          <w:iCs/>
          <w:sz w:val="24"/>
          <w:szCs w:val="24"/>
        </w:rPr>
        <w:t>поребрика</w:t>
      </w:r>
      <w:proofErr w:type="spellEnd"/>
      <w:r>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4B71E0" w:rsidRDefault="004B71E0" w:rsidP="004B71E0">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0" w:history="1">
        <w:r>
          <w:rPr>
            <w:rStyle w:val="af0"/>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B71E0" w:rsidRDefault="004B71E0" w:rsidP="004B71E0">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капитальный ремонт объектов капитального строительства </w:t>
      </w:r>
      <w:r>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rFonts w:ascii="Times New Roman" w:hAnsi="Times New Roman" w:cs="Times New Roman"/>
          <w:bCs/>
          <w:sz w:val="24"/>
          <w:szCs w:val="24"/>
        </w:rPr>
        <w:t xml:space="preserve"> элементы и (или) восстановление указанных элементов</w:t>
      </w:r>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Pr>
          <w:rFonts w:ascii="Times New Roman" w:hAnsi="Times New Roman" w:cs="Times New Roman"/>
          <w:sz w:val="24"/>
          <w:szCs w:val="24"/>
        </w:rPr>
        <w:t xml:space="preserve"> общественного 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средства размещения информации - конструкции, сооружения, технические приспособления, художественные элементы и другие носители, предназначенные для </w:t>
      </w:r>
      <w:r>
        <w:rPr>
          <w:rFonts w:ascii="Times New Roman" w:hAnsi="Times New Roman" w:cs="Times New Roman"/>
          <w:sz w:val="24"/>
          <w:szCs w:val="24"/>
        </w:rPr>
        <w:lastRenderedPageBreak/>
        <w:t>распространения информации, за исключением рекламных конструкций;</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мусор - все виды отходов</w:t>
      </w:r>
      <w:r>
        <w:rPr>
          <w:rFonts w:ascii="Times New Roman" w:hAnsi="Times New Roman" w:cs="Times New Roman"/>
          <w:b/>
          <w:sz w:val="24"/>
          <w:szCs w:val="24"/>
        </w:rPr>
        <w:t xml:space="preserve"> </w:t>
      </w:r>
      <w:r>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4B71E0" w:rsidRDefault="004B71E0" w:rsidP="004B71E0">
      <w:pPr>
        <w:pStyle w:val="ConsPlusNormal"/>
        <w:ind w:firstLine="540"/>
        <w:jc w:val="both"/>
        <w:rPr>
          <w:rFonts w:ascii="Times New Roman" w:hAnsi="Times New Roman" w:cs="Times New Roman"/>
          <w:sz w:val="24"/>
          <w:szCs w:val="24"/>
        </w:rPr>
      </w:pPr>
      <w:bookmarkStart w:id="4" w:name="P99"/>
      <w:bookmarkEnd w:id="4"/>
      <w:proofErr w:type="gramStart"/>
      <w:r>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Pr>
          <w:rFonts w:ascii="Times New Roman" w:hAnsi="Times New Roman" w:cs="Times New Roman"/>
          <w:sz w:val="24"/>
          <w:szCs w:val="24"/>
        </w:rPr>
        <w:t>инфраструктурно</w:t>
      </w:r>
      <w:proofErr w:type="spellEnd"/>
      <w:r>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4B71E0" w:rsidRDefault="004B71E0" w:rsidP="004B71E0">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Pr>
          <w:rFonts w:ascii="Times New Roman" w:hAnsi="Times New Roman" w:cs="Times New Roman"/>
          <w:sz w:val="24"/>
          <w:szCs w:val="24"/>
        </w:rPr>
        <w:t xml:space="preserve"> Общественные территории подлежат </w:t>
      </w:r>
      <w:r>
        <w:rPr>
          <w:rFonts w:ascii="Times New Roman" w:hAnsi="Times New Roman" w:cs="Times New Roman"/>
          <w:sz w:val="24"/>
          <w:szCs w:val="24"/>
        </w:rPr>
        <w:lastRenderedPageBreak/>
        <w:t>благоустройству в соответствии с требованиями законодательства Российской Федерации и законодательства Республики Башкортостан;</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s="Times New Roman"/>
          <w:sz w:val="24"/>
          <w:szCs w:val="24"/>
        </w:rPr>
        <w:t>границы</w:t>
      </w:r>
      <w:proofErr w:type="gramEnd"/>
      <w:r>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B71E0" w:rsidRPr="00C14F1A" w:rsidRDefault="004B71E0" w:rsidP="004B71E0">
      <w:pPr>
        <w:pStyle w:val="ConsPlusNormal"/>
        <w:ind w:firstLine="540"/>
        <w:jc w:val="both"/>
        <w:rPr>
          <w:rFonts w:ascii="Times New Roman" w:hAnsi="Times New Roman" w:cs="Times New Roman"/>
          <w:sz w:val="24"/>
          <w:szCs w:val="24"/>
        </w:rPr>
      </w:pPr>
      <w:r w:rsidRPr="00C14F1A">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A5EF2" w:rsidRPr="00C14F1A">
        <w:rPr>
          <w:rFonts w:ascii="Times New Roman" w:hAnsi="Times New Roman" w:cs="Times New Roman"/>
          <w:sz w:val="24"/>
          <w:szCs w:val="24"/>
        </w:rPr>
        <w:t>сельского поселения Денискинский сельсовет</w:t>
      </w:r>
      <w:r w:rsidRPr="00C14F1A">
        <w:rPr>
          <w:rFonts w:ascii="Times New Roman" w:hAnsi="Times New Roman" w:cs="Times New Roman"/>
          <w:sz w:val="24"/>
          <w:szCs w:val="24"/>
        </w:rPr>
        <w:t xml:space="preserve"> по поручению Администрации </w:t>
      </w:r>
      <w:r w:rsidR="001E3C3A" w:rsidRPr="00C14F1A">
        <w:rPr>
          <w:rFonts w:ascii="Times New Roman" w:hAnsi="Times New Roman" w:cs="Times New Roman"/>
          <w:sz w:val="24"/>
          <w:szCs w:val="24"/>
        </w:rPr>
        <w:t xml:space="preserve">сельского поселения Денискинский сельсовет муниципального района Федоровский район Республики Башкортостан </w:t>
      </w:r>
      <w:r w:rsidRPr="00C14F1A">
        <w:rPr>
          <w:rFonts w:ascii="Times New Roman" w:hAnsi="Times New Roman" w:cs="Times New Roman"/>
          <w:sz w:val="24"/>
          <w:szCs w:val="24"/>
        </w:rPr>
        <w:t>на основании заключенных муниципальных контрактов;</w:t>
      </w:r>
    </w:p>
    <w:p w:rsidR="004B71E0" w:rsidRPr="00C14F1A" w:rsidRDefault="004B71E0" w:rsidP="004B71E0">
      <w:pPr>
        <w:pStyle w:val="ConsPlusNormal"/>
        <w:ind w:firstLine="540"/>
        <w:jc w:val="both"/>
        <w:rPr>
          <w:rFonts w:ascii="Times New Roman" w:hAnsi="Times New Roman" w:cs="Times New Roman"/>
          <w:sz w:val="24"/>
          <w:szCs w:val="24"/>
        </w:rPr>
      </w:pPr>
      <w:r w:rsidRPr="00C14F1A">
        <w:rPr>
          <w:rFonts w:ascii="Times New Roman" w:hAnsi="Times New Roman" w:cs="Times New Roman"/>
          <w:sz w:val="24"/>
          <w:szCs w:val="24"/>
        </w:rPr>
        <w:t xml:space="preserve">уполномоченные органы - структурные подразделения Администрации </w:t>
      </w:r>
      <w:r w:rsidR="001E3C3A" w:rsidRPr="00C14F1A">
        <w:rPr>
          <w:rFonts w:ascii="Times New Roman" w:hAnsi="Times New Roman" w:cs="Times New Roman"/>
          <w:sz w:val="24"/>
          <w:szCs w:val="24"/>
        </w:rPr>
        <w:t>сельского</w:t>
      </w:r>
      <w:r w:rsidR="001E3C3A" w:rsidRPr="00C14F1A">
        <w:rPr>
          <w:rFonts w:ascii="Times New Roman" w:hAnsi="Times New Roman" w:cs="Times New Roman"/>
          <w:b/>
          <w:sz w:val="24"/>
          <w:szCs w:val="24"/>
        </w:rPr>
        <w:t xml:space="preserve"> </w:t>
      </w:r>
      <w:r w:rsidR="001E3C3A" w:rsidRPr="00C14F1A">
        <w:rPr>
          <w:rFonts w:ascii="Times New Roman" w:hAnsi="Times New Roman" w:cs="Times New Roman"/>
          <w:sz w:val="24"/>
          <w:szCs w:val="24"/>
        </w:rPr>
        <w:t>поселения Денискинский сельсовет муниципального района Федоровский район Республики Башкортостан</w:t>
      </w:r>
      <w:r w:rsidRPr="00C14F1A">
        <w:rPr>
          <w:rFonts w:ascii="Times New Roman" w:hAnsi="Times New Roman" w:cs="Times New Roman"/>
          <w:sz w:val="24"/>
          <w:szCs w:val="24"/>
        </w:rPr>
        <w:t xml:space="preserve">, осуществляющие в рамках своей компетенции координацию и контроль благоустройства территории </w:t>
      </w:r>
      <w:r w:rsidR="001E3C3A" w:rsidRPr="00C14F1A">
        <w:rPr>
          <w:rFonts w:ascii="Times New Roman" w:hAnsi="Times New Roman" w:cs="Times New Roman"/>
          <w:sz w:val="24"/>
          <w:szCs w:val="24"/>
        </w:rPr>
        <w:t>сельского поселения Денискинский сельсовет</w:t>
      </w:r>
      <w:r w:rsidRPr="00C14F1A">
        <w:rPr>
          <w:rFonts w:ascii="Times New Roman" w:hAnsi="Times New Roman" w:cs="Times New Roman"/>
          <w:sz w:val="24"/>
          <w:szCs w:val="24"/>
        </w:rPr>
        <w:t>;</w:t>
      </w:r>
    </w:p>
    <w:p w:rsidR="004B71E0" w:rsidRPr="00C14F1A" w:rsidRDefault="004B71E0" w:rsidP="004B71E0">
      <w:pPr>
        <w:pStyle w:val="ConsPlusNormal"/>
        <w:ind w:firstLine="540"/>
        <w:jc w:val="both"/>
        <w:rPr>
          <w:rFonts w:ascii="Times New Roman" w:hAnsi="Times New Roman" w:cs="Times New Roman"/>
          <w:sz w:val="24"/>
          <w:szCs w:val="24"/>
        </w:rPr>
      </w:pPr>
      <w:r w:rsidRPr="00C14F1A">
        <w:rPr>
          <w:rFonts w:ascii="Times New Roman" w:hAnsi="Times New Roman" w:cs="Times New Roman"/>
          <w:sz w:val="24"/>
          <w:szCs w:val="24"/>
        </w:rPr>
        <w:t xml:space="preserve">питомник собак - организация, одной из </w:t>
      </w:r>
      <w:proofErr w:type="gramStart"/>
      <w:r w:rsidRPr="00C14F1A">
        <w:rPr>
          <w:rFonts w:ascii="Times New Roman" w:hAnsi="Times New Roman" w:cs="Times New Roman"/>
          <w:sz w:val="24"/>
          <w:szCs w:val="24"/>
        </w:rPr>
        <w:t>целей</w:t>
      </w:r>
      <w:proofErr w:type="gramEnd"/>
      <w:r w:rsidRPr="00C14F1A">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C14F1A">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Раздел II. ОБЩИЕ ТРЕБОВАНИЯ К ОБЪЕКТАМ И ЭЛЕМЕНТАМ </w:t>
      </w:r>
      <w:r>
        <w:rPr>
          <w:rFonts w:ascii="Times New Roman" w:hAnsi="Times New Roman" w:cs="Times New Roman"/>
          <w:sz w:val="24"/>
          <w:szCs w:val="24"/>
        </w:rPr>
        <w:lastRenderedPageBreak/>
        <w:t>БЛАГОУСТРОЙСТВА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Благоустройство территории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1E3C3A">
        <w:rPr>
          <w:rFonts w:ascii="Times New Roman" w:hAnsi="Times New Roman" w:cs="Times New Roman"/>
          <w:sz w:val="24"/>
          <w:szCs w:val="24"/>
        </w:rPr>
        <w:t>сельское поселение</w:t>
      </w:r>
      <w:r w:rsidR="001E3C3A" w:rsidRPr="001E3C3A">
        <w:rPr>
          <w:rFonts w:ascii="Times New Roman" w:hAnsi="Times New Roman" w:cs="Times New Roman"/>
          <w:sz w:val="24"/>
          <w:szCs w:val="24"/>
        </w:rPr>
        <w:t xml:space="preserve">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xml:space="preserve"> (далее - муниципальное образование) осуществляет Администрация </w:t>
      </w:r>
      <w:r w:rsidR="001E3C3A">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Участниками деятельности по благоустройству являются, в том числе: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ориентация на пешехода, формирование единого (</w:t>
      </w:r>
      <w:proofErr w:type="spellStart"/>
      <w:r>
        <w:rPr>
          <w:rFonts w:ascii="Times New Roman" w:hAnsi="Times New Roman" w:cs="Times New Roman"/>
          <w:sz w:val="24"/>
          <w:szCs w:val="24"/>
        </w:rPr>
        <w:t>безбарьерного</w:t>
      </w:r>
      <w:proofErr w:type="spellEnd"/>
      <w:r>
        <w:rPr>
          <w:rFonts w:ascii="Times New Roman" w:hAnsi="Times New Roman" w:cs="Times New Roman"/>
          <w:sz w:val="24"/>
          <w:szCs w:val="24"/>
        </w:rPr>
        <w:t>) пешеходного уровня;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наличие устойчивой природной среды и природных сообществ, зеленых насаждений;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деревьев и кустарников;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комфортный уровень освещения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Реализация комплексных проектов благоустройства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том числе с привлечением инвесторов, развивающих данную территорию.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Муниципальное образование за счет средств местного бюджета  обеспечивает:</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w:t>
      </w:r>
      <w:r w:rsidR="00DC043F">
        <w:rPr>
          <w:rFonts w:ascii="Times New Roman" w:hAnsi="Times New Roman" w:cs="Times New Roman"/>
          <w:sz w:val="24"/>
          <w:szCs w:val="24"/>
        </w:rPr>
        <w:t>,</w:t>
      </w:r>
      <w:r>
        <w:rPr>
          <w:rFonts w:ascii="Times New Roman" w:hAnsi="Times New Roman" w:cs="Times New Roman"/>
          <w:sz w:val="24"/>
          <w:szCs w:val="24"/>
        </w:rPr>
        <w:t xml:space="preserve">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содержание объектов внешнего благоустройства;</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организацию мероприятий по озеленению территории </w:t>
      </w:r>
      <w:r w:rsidR="001E3C3A">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4B71E0" w:rsidRDefault="004B71E0" w:rsidP="004B71E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13. Положения настоящей статьи 5 </w:t>
      </w:r>
      <w:r>
        <w:rPr>
          <w:rFonts w:ascii="Times New Roman" w:hAnsi="Times New Roman" w:cs="Times New Roman"/>
          <w:bCs/>
        </w:rPr>
        <w:t>в части обеспечения доступности для инвалидов объектов благоустройства применяются к</w:t>
      </w:r>
      <w:r>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p>
    <w:p w:rsidR="004B71E0" w:rsidRDefault="004B71E0" w:rsidP="004B71E0">
      <w:pPr>
        <w:pStyle w:val="ConsPlusTitle"/>
        <w:ind w:firstLine="567"/>
        <w:outlineLvl w:val="1"/>
        <w:rPr>
          <w:rFonts w:ascii="Times New Roman" w:hAnsi="Times New Roman" w:cs="Times New Roman"/>
          <w:sz w:val="24"/>
          <w:szCs w:val="24"/>
        </w:rPr>
      </w:pPr>
      <w:r>
        <w:rPr>
          <w:rFonts w:ascii="Times New Roman" w:hAnsi="Times New Roman" w:cs="Times New Roman"/>
          <w:sz w:val="24"/>
          <w:szCs w:val="24"/>
        </w:rPr>
        <w:t xml:space="preserve">Статья 5.1. Особые требования к доступности среды </w:t>
      </w:r>
      <w:r w:rsidR="00C14F1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для маломобильных групп населения.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Приоритет обеспечения качества среды</w:t>
      </w:r>
      <w:r w:rsidR="00C14F1A">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w:t>
      </w:r>
      <w:r>
        <w:rPr>
          <w:rFonts w:ascii="Times New Roman" w:hAnsi="Times New Roman" w:cs="Times New Roman"/>
          <w:sz w:val="24"/>
          <w:szCs w:val="24"/>
        </w:rPr>
        <w:lastRenderedPageBreak/>
        <w:t>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Pr>
          <w:rFonts w:ascii="Times New Roman" w:hAnsi="Times New Roman" w:cs="Times New Roman"/>
          <w:sz w:val="24"/>
          <w:szCs w:val="24"/>
        </w:rPr>
        <w:t xml:space="preserve"> на них конструкций и оборудования.</w:t>
      </w: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Pr>
          <w:rFonts w:ascii="Times New Roman" w:hAnsi="Times New Roman" w:cs="Times New Roman"/>
          <w:sz w:val="24"/>
          <w:szCs w:val="24"/>
        </w:rPr>
        <w:t xml:space="preserve"> В предписании должен быть установлен разумный </w:t>
      </w:r>
      <w:r>
        <w:rPr>
          <w:rFonts w:ascii="Times New Roman" w:hAnsi="Times New Roman" w:cs="Times New Roman"/>
          <w:sz w:val="24"/>
          <w:szCs w:val="24"/>
        </w:rPr>
        <w:lastRenderedPageBreak/>
        <w:t>срок его исполнения.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B71E0" w:rsidRDefault="004B71E0" w:rsidP="004B71E0">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Pr>
          <w:rFonts w:ascii="Times New Roman" w:hAnsi="Times New Roman" w:cs="Times New Roman"/>
          <w:sz w:val="24"/>
          <w:szCs w:val="24"/>
        </w:rPr>
        <w:t>строительства</w:t>
      </w:r>
      <w:proofErr w:type="gramEnd"/>
      <w:r>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21" w:anchor="P195" w:history="1">
        <w:r>
          <w:rPr>
            <w:rStyle w:val="af0"/>
            <w:rFonts w:ascii="Times New Roman" w:hAnsi="Times New Roman" w:cs="Times New Roman"/>
            <w:color w:val="auto"/>
            <w:sz w:val="24"/>
            <w:szCs w:val="24"/>
            <w:u w:val="none"/>
          </w:rPr>
          <w:t>части 3</w:t>
        </w:r>
      </w:hyperlink>
      <w:r>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собственниками.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детская площадка;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отдыха;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спортивная площадка или спортивно-игровой комплекс;</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элементы озеленения (газон, деревья, кустарники, устройства для оформления </w:t>
      </w:r>
      <w:r>
        <w:rPr>
          <w:rFonts w:ascii="Times New Roman" w:hAnsi="Times New Roman" w:cs="Times New Roman"/>
          <w:sz w:val="24"/>
          <w:szCs w:val="24"/>
        </w:rPr>
        <w:lastRenderedPageBreak/>
        <w:t>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стенд дворовой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оборудованные места для размещения кондиционеров;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Нормируемый (обязательный) комплекс </w:t>
      </w:r>
      <w:proofErr w:type="gramStart"/>
      <w:r>
        <w:rPr>
          <w:rFonts w:ascii="Times New Roman" w:hAnsi="Times New Roman" w:cs="Times New Roman"/>
          <w:sz w:val="24"/>
          <w:szCs w:val="24"/>
        </w:rPr>
        <w:t>элементов благоустройства территорий зданий жилого назначения</w:t>
      </w:r>
      <w:proofErr w:type="gramEnd"/>
      <w:r>
        <w:rPr>
          <w:rFonts w:ascii="Times New Roman" w:hAnsi="Times New Roman" w:cs="Times New Roman"/>
          <w:sz w:val="24"/>
          <w:szCs w:val="24"/>
        </w:rPr>
        <w:t xml:space="preserve"> обеспечивается при новом строительстве и реконструкции.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для посетителей;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Нормируемый (обязательный) комплекс </w:t>
      </w:r>
      <w:proofErr w:type="gramStart"/>
      <w:r>
        <w:rPr>
          <w:rFonts w:ascii="Times New Roman" w:hAnsi="Times New Roman" w:cs="Times New Roman"/>
          <w:sz w:val="24"/>
          <w:szCs w:val="24"/>
        </w:rPr>
        <w:t>элементов благоустройства территорий зданий общественного назначения</w:t>
      </w:r>
      <w:proofErr w:type="gramEnd"/>
      <w:r>
        <w:rPr>
          <w:rFonts w:ascii="Times New Roman" w:hAnsi="Times New Roman" w:cs="Times New Roman"/>
          <w:sz w:val="24"/>
          <w:szCs w:val="24"/>
        </w:rPr>
        <w:t xml:space="preserve"> обеспечивается при новом строительстве и реконструкции.</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Улично-дорожная сеть. Организации стоков ливневых вод.</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B71E0" w:rsidRDefault="004B71E0" w:rsidP="004B71E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4B71E0" w:rsidRDefault="004B71E0" w:rsidP="004B71E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4B71E0" w:rsidRDefault="004B71E0" w:rsidP="004B71E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4B71E0" w:rsidRDefault="004B71E0" w:rsidP="004B71E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Улицы и дороги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2" w:history="1">
        <w:r>
          <w:rPr>
            <w:rStyle w:val="af0"/>
            <w:rFonts w:ascii="Times New Roman" w:hAnsi="Times New Roman" w:cs="Times New Roman"/>
            <w:color w:val="auto"/>
            <w:sz w:val="24"/>
            <w:szCs w:val="24"/>
            <w:u w:val="none"/>
          </w:rPr>
          <w:t>закону</w:t>
        </w:r>
      </w:hyperlink>
      <w:r>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Pr>
          <w:rFonts w:ascii="Times New Roman" w:hAnsi="Times New Roman" w:cs="Times New Roman"/>
          <w:sz w:val="24"/>
          <w:szCs w:val="24"/>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Требования к благоустройству въездных групп</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въездных гру</w:t>
      </w:r>
      <w:proofErr w:type="gramStart"/>
      <w:r>
        <w:rPr>
          <w:rFonts w:ascii="Times New Roman" w:hAnsi="Times New Roman" w:cs="Times New Roman"/>
          <w:sz w:val="24"/>
          <w:szCs w:val="24"/>
        </w:rPr>
        <w:t>пп вкл</w:t>
      </w:r>
      <w:proofErr w:type="gramEnd"/>
      <w:r>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Площади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w:t>
      </w:r>
      <w:r>
        <w:rPr>
          <w:rFonts w:ascii="Times New Roman" w:hAnsi="Times New Roman" w:cs="Times New Roman"/>
          <w:sz w:val="24"/>
          <w:szCs w:val="24"/>
        </w:rPr>
        <w:lastRenderedPageBreak/>
        <w:t>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 главных,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озеленении площади используется </w:t>
      </w:r>
      <w:proofErr w:type="spellStart"/>
      <w:r>
        <w:rPr>
          <w:rFonts w:ascii="Times New Roman" w:hAnsi="Times New Roman" w:cs="Times New Roman"/>
          <w:sz w:val="24"/>
          <w:szCs w:val="24"/>
        </w:rPr>
        <w:t>периметральное</w:t>
      </w:r>
      <w:proofErr w:type="spellEnd"/>
      <w:r>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Пешеходные переходы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13. Технические зоны транспортных, инженерных коммуникаций, инженерные коммуникации,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001E3C3A">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магистральных коллекторов и трубопроводов;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Pr>
          <w:rFonts w:ascii="Times New Roman" w:hAnsi="Times New Roman" w:cs="Times New Roman"/>
          <w:sz w:val="24"/>
          <w:szCs w:val="24"/>
        </w:rPr>
        <w:lastRenderedPageBreak/>
        <w:t>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Pr>
          <w:rFonts w:ascii="Times New Roman" w:hAnsi="Times New Roman" w:cs="Times New Roman"/>
          <w:sz w:val="24"/>
          <w:szCs w:val="24"/>
        </w:rPr>
        <w:t xml:space="preserve"> обслуживанию и эксплуатации проходящих в технической зоне коммуникаций.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Береговая линия (граница водного объекта) определяется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пруда, водохранилища - по нормальному подпорному уровню воды;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болота - по границе залежи торфа на нулевой глубине.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Разработка проекта благоустройства территорий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Детские площадки для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Площадки детей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w:t>
      </w:r>
      <w:r>
        <w:rPr>
          <w:rFonts w:ascii="Times New Roman" w:hAnsi="Times New Roman" w:cs="Times New Roman"/>
          <w:sz w:val="24"/>
          <w:szCs w:val="24"/>
        </w:rPr>
        <w:lastRenderedPageBreak/>
        <w:t>нормативных показателей на прилегающих территориях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w:t>
      </w:r>
      <w:r>
        <w:rPr>
          <w:rFonts w:ascii="Times New Roman" w:hAnsi="Times New Roman" w:cs="Times New Roman"/>
          <w:sz w:val="24"/>
          <w:szCs w:val="24"/>
        </w:rPr>
        <w:lastRenderedPageBreak/>
        <w:t>гравия 2-8 миллиметров. Толщина слоя - 500 миллиметров.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Pr>
          <w:rFonts w:ascii="Times New Roman" w:hAnsi="Times New Roman" w:cs="Times New Roman"/>
          <w:sz w:val="24"/>
          <w:szCs w:val="24"/>
        </w:rPr>
        <w:t>коррозионно-стойких</w:t>
      </w:r>
      <w:proofErr w:type="gramEnd"/>
      <w:r>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Pr>
          <w:rFonts w:ascii="Times New Roman" w:hAnsi="Times New Roman" w:cs="Times New Roman"/>
          <w:sz w:val="24"/>
          <w:szCs w:val="24"/>
        </w:rPr>
        <w:t>травмирование</w:t>
      </w:r>
      <w:proofErr w:type="spellEnd"/>
      <w:r>
        <w:rPr>
          <w:rFonts w:ascii="Times New Roman" w:hAnsi="Times New Roman" w:cs="Times New Roman"/>
          <w:sz w:val="24"/>
          <w:szCs w:val="24"/>
        </w:rPr>
        <w:t>. Сварные швы должны быть гладкими.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Pr>
          <w:rFonts w:ascii="Times New Roman" w:hAnsi="Times New Roman" w:cs="Times New Roman"/>
          <w:sz w:val="24"/>
          <w:szCs w:val="24"/>
        </w:rPr>
        <w:t>отщепов</w:t>
      </w:r>
      <w:proofErr w:type="spellEnd"/>
      <w:r>
        <w:rPr>
          <w:rFonts w:ascii="Times New Roman" w:hAnsi="Times New Roman" w:cs="Times New Roman"/>
          <w:sz w:val="24"/>
          <w:szCs w:val="24"/>
        </w:rPr>
        <w:t>, сколов и т.п.). Не допускается наличие гниения основания деревянных опор и стоек.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чрезвычайной ситуации доступы должны обеспечить возможность детям покинуть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ascii="Times New Roman" w:hAnsi="Times New Roman" w:cs="Times New Roman"/>
          <w:sz w:val="24"/>
          <w:szCs w:val="24"/>
        </w:rPr>
        <w:t>застреваний</w:t>
      </w:r>
      <w:proofErr w:type="spellEnd"/>
      <w:r>
        <w:rPr>
          <w:rFonts w:ascii="Times New Roman" w:hAnsi="Times New Roman" w:cs="Times New Roman"/>
          <w:sz w:val="24"/>
          <w:szCs w:val="24"/>
        </w:rPr>
        <w:t xml:space="preserve"> тела, частей тела или одежды ребенка.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Pr>
          <w:rFonts w:ascii="Times New Roman" w:hAnsi="Times New Roman" w:cs="Times New Roman"/>
          <w:sz w:val="24"/>
          <w:szCs w:val="24"/>
        </w:rPr>
        <w:t>ударопоглощающие</w:t>
      </w:r>
      <w:proofErr w:type="spellEnd"/>
      <w:r>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Площадки отдыха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ascii="Times New Roman" w:hAnsi="Times New Roman" w:cs="Times New Roman"/>
          <w:sz w:val="24"/>
          <w:szCs w:val="24"/>
        </w:rPr>
        <w:t>отстойно</w:t>
      </w:r>
      <w:proofErr w:type="spellEnd"/>
      <w:r>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Рекомендуется применять </w:t>
      </w:r>
      <w:proofErr w:type="spellStart"/>
      <w:r>
        <w:rPr>
          <w:rFonts w:ascii="Times New Roman" w:hAnsi="Times New Roman" w:cs="Times New Roman"/>
          <w:sz w:val="24"/>
          <w:szCs w:val="24"/>
        </w:rPr>
        <w:t>периметральное</w:t>
      </w:r>
      <w:proofErr w:type="spellEnd"/>
      <w:r>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hAnsi="Times New Roman" w:cs="Times New Roman"/>
          <w:sz w:val="24"/>
          <w:szCs w:val="24"/>
        </w:rPr>
        <w:t>вытаптыванию</w:t>
      </w:r>
      <w:proofErr w:type="spellEnd"/>
      <w:r>
        <w:rPr>
          <w:rFonts w:ascii="Times New Roman" w:hAnsi="Times New Roman" w:cs="Times New Roman"/>
          <w:sz w:val="24"/>
          <w:szCs w:val="24"/>
        </w:rPr>
        <w:t xml:space="preserve"> видов трав. Не допускается применение растений с ядовитыми плодами.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12-20 кв. м.</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Pr>
          <w:rFonts w:ascii="Times New Roman" w:hAnsi="Times New Roman" w:cs="Times New Roman"/>
          <w:sz w:val="24"/>
          <w:szCs w:val="24"/>
        </w:rPr>
        <w:t>площадки</w:t>
      </w:r>
      <w:proofErr w:type="gramEnd"/>
      <w:r>
        <w:rPr>
          <w:rFonts w:ascii="Times New Roman" w:hAnsi="Times New Roman" w:cs="Times New Roman"/>
          <w:sz w:val="24"/>
          <w:szCs w:val="24"/>
        </w:rPr>
        <w:t xml:space="preserve"> возможно применять вертикальное озеленение.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Контейнерные площадки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Покрытие площадки следует устанавливать </w:t>
      </w:r>
      <w:proofErr w:type="gramStart"/>
      <w:r>
        <w:rPr>
          <w:rFonts w:ascii="Times New Roman" w:hAnsi="Times New Roman" w:cs="Times New Roman"/>
          <w:sz w:val="24"/>
          <w:szCs w:val="24"/>
        </w:rPr>
        <w:t>аналогичным</w:t>
      </w:r>
      <w:proofErr w:type="gramEnd"/>
      <w:r>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Pr>
          <w:rFonts w:ascii="Times New Roman" w:hAnsi="Times New Roman" w:cs="Times New Roman"/>
          <w:sz w:val="24"/>
          <w:szCs w:val="24"/>
        </w:rPr>
        <w:t>фитонцидности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cs="Times New Roman"/>
          <w:sz w:val="24"/>
          <w:szCs w:val="24"/>
        </w:rPr>
        <w:t>периметральной</w:t>
      </w:r>
      <w:proofErr w:type="spellEnd"/>
      <w:r>
        <w:rPr>
          <w:rFonts w:ascii="Times New Roman" w:hAnsi="Times New Roman" w:cs="Times New Roman"/>
          <w:sz w:val="24"/>
          <w:szCs w:val="24"/>
        </w:rPr>
        <w:t xml:space="preserve"> живой изгороди в виде высоких кустарников без плодов и ягод.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Pr>
          <w:rFonts w:ascii="Times New Roman" w:hAnsi="Times New Roman" w:cs="Times New Roman"/>
          <w:sz w:val="24"/>
          <w:szCs w:val="24"/>
        </w:rPr>
        <w:t>индивидуальным проектам</w:t>
      </w:r>
      <w:proofErr w:type="gramEnd"/>
      <w:r>
        <w:rPr>
          <w:rFonts w:ascii="Times New Roman" w:hAnsi="Times New Roman" w:cs="Times New Roman"/>
          <w:sz w:val="24"/>
          <w:szCs w:val="24"/>
        </w:rPr>
        <w:t xml:space="preserve"> (эскизам), разработанным и согласованным в установленном порядке.</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Площадки для выгула животных</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Озеленение проектируется из </w:t>
      </w:r>
      <w:proofErr w:type="spellStart"/>
      <w:r>
        <w:rPr>
          <w:rFonts w:ascii="Times New Roman" w:hAnsi="Times New Roman" w:cs="Times New Roman"/>
          <w:sz w:val="24"/>
          <w:szCs w:val="24"/>
        </w:rPr>
        <w:t>периметральных</w:t>
      </w:r>
      <w:proofErr w:type="spellEnd"/>
      <w:r>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Площадки для дрессировки собак</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Покрытие площадки предусматривают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Площадки автостоянок, размещение и хранение тран</w:t>
      </w:r>
      <w:r w:rsidR="001E3C3A">
        <w:rPr>
          <w:rFonts w:ascii="Times New Roman" w:hAnsi="Times New Roman" w:cs="Times New Roman"/>
          <w:sz w:val="24"/>
          <w:szCs w:val="24"/>
        </w:rPr>
        <w:t xml:space="preserve">спортных средств на территории </w:t>
      </w:r>
      <w:r w:rsidR="001E3C3A" w:rsidRPr="001E3C3A">
        <w:rPr>
          <w:rFonts w:ascii="Times New Roman" w:hAnsi="Times New Roman" w:cs="Times New Roman"/>
          <w:b w:val="0"/>
          <w:sz w:val="24"/>
          <w:szCs w:val="24"/>
        </w:rPr>
        <w:t xml:space="preserve"> </w:t>
      </w:r>
      <w:r w:rsidR="001E3C3A" w:rsidRPr="001E3C3A">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3" w:history="1">
        <w:r>
          <w:rPr>
            <w:rStyle w:val="af0"/>
            <w:rFonts w:ascii="Times New Roman" w:hAnsi="Times New Roman" w:cs="Times New Roman"/>
            <w:color w:val="auto"/>
            <w:sz w:val="24"/>
            <w:szCs w:val="24"/>
            <w:u w:val="none"/>
          </w:rPr>
          <w:t>Порядк</w:t>
        </w:r>
      </w:hyperlink>
      <w:r>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утвержденным </w:t>
      </w:r>
      <w:r w:rsidR="00C55F04">
        <w:rPr>
          <w:rFonts w:ascii="Times New Roman" w:hAnsi="Times New Roman" w:cs="Times New Roman"/>
          <w:sz w:val="24"/>
          <w:szCs w:val="24"/>
        </w:rPr>
        <w:t>Советом</w:t>
      </w:r>
      <w:r>
        <w:rPr>
          <w:rFonts w:ascii="Times New Roman" w:hAnsi="Times New Roman" w:cs="Times New Roman"/>
          <w:sz w:val="24"/>
          <w:szCs w:val="24"/>
        </w:rPr>
        <w:t xml:space="preserve"> </w:t>
      </w:r>
      <w:r w:rsidR="00DE4D5D" w:rsidRPr="00DE4D5D">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proofErr w:type="gramStart"/>
      <w:r>
        <w:rPr>
          <w:rFonts w:ascii="Times New Roman" w:hAnsi="Times New Roman" w:cs="Times New Roman"/>
          <w:sz w:val="24"/>
          <w:szCs w:val="24"/>
        </w:rPr>
        <w:t xml:space="preserve"> .</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Основные требования по организации освещения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w:t>
      </w:r>
      <w:r>
        <w:rPr>
          <w:rFonts w:ascii="Times New Roman" w:hAnsi="Times New Roman" w:cs="Times New Roman"/>
          <w:sz w:val="24"/>
          <w:szCs w:val="24"/>
        </w:rPr>
        <w:lastRenderedPageBreak/>
        <w:t>Республики Башкортостан и настоящими Правилами благоустройства, устанавливающими требования к организации наружного освещения.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Опоры на аллеях и пешеходных дорогах должны располагаться вне пешеходной части.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22. Архитектурно-художественное освещение, праздничное оформление. </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Pr>
          <w:rFonts w:ascii="Times New Roman" w:hAnsi="Times New Roman" w:cs="Times New Roman"/>
          <w:sz w:val="24"/>
          <w:szCs w:val="24"/>
        </w:rPr>
        <w:t xml:space="preserve"> в установленном порядке концепцией и проектной документацией.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Источники света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стационарных установках освещения применяются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w:t>
      </w:r>
      <w:r>
        <w:rPr>
          <w:rFonts w:ascii="Times New Roman" w:hAnsi="Times New Roman" w:cs="Times New Roman"/>
          <w:sz w:val="24"/>
          <w:szCs w:val="24"/>
        </w:rPr>
        <w:lastRenderedPageBreak/>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Общие требования к установке средств размещения информации и рекламы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Средства размещения информации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по согласованию с уполномоченным органом в порядке, определяемом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Информационные стенды дворовых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w:t>
      </w:r>
      <w:r>
        <w:rPr>
          <w:rFonts w:ascii="Times New Roman" w:hAnsi="Times New Roman" w:cs="Times New Roman"/>
          <w:sz w:val="24"/>
          <w:szCs w:val="24"/>
        </w:rPr>
        <w:lastRenderedPageBreak/>
        <w:t>власти, органы местного самоуправления, государственные или муниципальные эксплуатационные, специализированные  организации;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Рекламные конструкции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Размещение рекламных конструкций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Рекламные конструкции должны соответствовать </w:t>
      </w:r>
      <w:r>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Основные требования к размещению некапитальных объектов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Pr>
          <w:rFonts w:ascii="Times New Roman" w:hAnsi="Times New Roman" w:cs="Times New Roman"/>
          <w:sz w:val="24"/>
          <w:szCs w:val="24"/>
        </w:rPr>
        <w:t xml:space="preserve"> доступности 200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Сезонные (летние) кафе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размещение сезонных (летних) кафе: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оборудовании сезонных (летних) кафе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ascii="Times New Roman" w:hAnsi="Times New Roman" w:cs="Times New Roman"/>
          <w:sz w:val="24"/>
          <w:szCs w:val="24"/>
        </w:rPr>
        <w:t>сайдинг</w:t>
      </w:r>
      <w:proofErr w:type="spellEnd"/>
      <w:r>
        <w:rPr>
          <w:rFonts w:ascii="Times New Roman" w:hAnsi="Times New Roman" w:cs="Times New Roman"/>
          <w:sz w:val="24"/>
          <w:szCs w:val="24"/>
        </w:rPr>
        <w:t>-панелей и остекления;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Pr>
          <w:rFonts w:ascii="Times New Roman" w:hAnsi="Times New Roman" w:cs="Times New Roman"/>
          <w:sz w:val="24"/>
          <w:szCs w:val="24"/>
        </w:rPr>
        <w:t>металлочерепицы</w:t>
      </w:r>
      <w:proofErr w:type="spellEnd"/>
      <w:r>
        <w:rPr>
          <w:rFonts w:ascii="Times New Roman" w:hAnsi="Times New Roman" w:cs="Times New Roman"/>
          <w:sz w:val="24"/>
          <w:szCs w:val="24"/>
        </w:rPr>
        <w:t>, металла, а также рубероида, асбестоцементных плит.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Элементы оборудования, используемые при обустройстве сезонного (летнего) кафе, </w:t>
      </w:r>
      <w:r>
        <w:rPr>
          <w:rFonts w:ascii="Times New Roman" w:hAnsi="Times New Roman" w:cs="Times New Roman"/>
          <w:sz w:val="24"/>
          <w:szCs w:val="24"/>
        </w:rPr>
        <w:lastRenderedPageBreak/>
        <w:t>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Pr>
          <w:rFonts w:ascii="Times New Roman" w:hAnsi="Times New Roman" w:cs="Times New Roman"/>
          <w:sz w:val="24"/>
          <w:szCs w:val="24"/>
        </w:rPr>
        <w:t xml:space="preserve">летнее) </w:t>
      </w:r>
      <w:proofErr w:type="gramEnd"/>
      <w:r>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эксплуатации сезонного (летнего) кафе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использование оборудования, эксплуатация которого связана с выделением острых </w:t>
      </w:r>
      <w:r>
        <w:rPr>
          <w:rFonts w:ascii="Times New Roman" w:hAnsi="Times New Roman" w:cs="Times New Roman"/>
          <w:sz w:val="24"/>
          <w:szCs w:val="24"/>
        </w:rPr>
        <w:lastRenderedPageBreak/>
        <w:t>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использование звуковоспроизводящих устройств и устрой</w:t>
      </w:r>
      <w:proofErr w:type="gramStart"/>
      <w:r>
        <w:rPr>
          <w:rFonts w:ascii="Times New Roman" w:hAnsi="Times New Roman" w:cs="Times New Roman"/>
          <w:sz w:val="24"/>
          <w:szCs w:val="24"/>
        </w:rPr>
        <w:t>ств зв</w:t>
      </w:r>
      <w:proofErr w:type="gramEnd"/>
      <w:r>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осуществляющие</w:t>
      </w:r>
      <w:proofErr w:type="gramEnd"/>
      <w:r>
        <w:rPr>
          <w:rFonts w:ascii="Times New Roman" w:hAnsi="Times New Roman" w:cs="Times New Roman"/>
          <w:sz w:val="24"/>
          <w:szCs w:val="24"/>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Требования к установке ограждений (заборов)</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отдельным видам ограждений могут быть установлены типовые формы.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w:t>
      </w:r>
      <w:r>
        <w:rPr>
          <w:rFonts w:ascii="Times New Roman" w:hAnsi="Times New Roman" w:cs="Times New Roman"/>
          <w:sz w:val="24"/>
          <w:szCs w:val="24"/>
        </w:rPr>
        <w:lastRenderedPageBreak/>
        <w:t>менее 0,5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Установка ограждений из отходов и их элементов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Применение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ограждений из сетки-</w:t>
      </w:r>
      <w:proofErr w:type="spellStart"/>
      <w:r>
        <w:rPr>
          <w:rFonts w:ascii="Times New Roman" w:hAnsi="Times New Roman" w:cs="Times New Roman"/>
          <w:sz w:val="24"/>
          <w:szCs w:val="24"/>
        </w:rPr>
        <w:t>рабицы</w:t>
      </w:r>
      <w:proofErr w:type="spellEnd"/>
      <w:r>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31. Основные требования к элементам объектов капитального строительства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Кондиционеры и антенны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Основные требования к установке малых архитектурных форм и оборудования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 элементам монументально-декоративного оформления относятся </w:t>
      </w:r>
      <w:proofErr w:type="spellStart"/>
      <w:r>
        <w:rPr>
          <w:rFonts w:ascii="Times New Roman" w:hAnsi="Times New Roman" w:cs="Times New Roman"/>
          <w:sz w:val="24"/>
          <w:szCs w:val="24"/>
        </w:rPr>
        <w:t>скульптурно</w:t>
      </w:r>
      <w:proofErr w:type="spellEnd"/>
      <w:r>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Устройства для оформления озеленения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контейнеры, цветочницы, вазоны.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Пергола</w:t>
      </w:r>
      <w:proofErr w:type="spellEnd"/>
      <w:r>
        <w:rPr>
          <w:rFonts w:ascii="Times New Roman" w:hAnsi="Times New Roman" w:cs="Times New Roman"/>
          <w:sz w:val="24"/>
          <w:szCs w:val="24"/>
        </w:rPr>
        <w:t xml:space="preserve"> - садово-парковая постройка, состоящая из деревянного, металлического или каменного </w:t>
      </w:r>
      <w:proofErr w:type="spellStart"/>
      <w:r>
        <w:rPr>
          <w:rFonts w:ascii="Times New Roman" w:hAnsi="Times New Roman" w:cs="Times New Roman"/>
          <w:sz w:val="24"/>
          <w:szCs w:val="24"/>
        </w:rPr>
        <w:t>светопрозрачного</w:t>
      </w:r>
      <w:proofErr w:type="spellEnd"/>
      <w:r>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Мебель муниципального образования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территории </w:t>
      </w:r>
      <w:proofErr w:type="gramStart"/>
      <w:r>
        <w:rPr>
          <w:rFonts w:ascii="Times New Roman" w:hAnsi="Times New Roman" w:cs="Times New Roman"/>
          <w:sz w:val="24"/>
          <w:szCs w:val="24"/>
        </w:rPr>
        <w:t>парков</w:t>
      </w:r>
      <w:proofErr w:type="gramEnd"/>
      <w:r>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Уличное коммунально-бытовое оборудование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sz w:val="24"/>
          <w:szCs w:val="24"/>
        </w:rPr>
        <w:t>экологичность</w:t>
      </w:r>
      <w:proofErr w:type="spellEnd"/>
      <w:r>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Pr>
          <w:rFonts w:ascii="Times New Roman" w:hAnsi="Times New Roman" w:cs="Times New Roman"/>
          <w:sz w:val="24"/>
          <w:szCs w:val="24"/>
        </w:rPr>
        <w:lastRenderedPageBreak/>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 Уличное техническое оборудование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вентиляционные шахты необходимо оборудовать решетками.</w:t>
      </w:r>
    </w:p>
    <w:p w:rsidR="004B71E0" w:rsidRDefault="004B71E0" w:rsidP="004B71E0">
      <w:pPr>
        <w:pStyle w:val="a5"/>
        <w:ind w:firstLine="540"/>
        <w:jc w:val="both"/>
        <w:rPr>
          <w:rFonts w:ascii="Times New Roman" w:hAnsi="Times New Roman" w:cs="Times New Roman"/>
          <w:sz w:val="24"/>
          <w:szCs w:val="24"/>
        </w:rPr>
      </w:pPr>
      <w:r>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38. Водные 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Общие требования к зонам отдыха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Планировка и обустройство зон отдыха без приспособления для беспрепятственного </w:t>
      </w:r>
      <w:r>
        <w:rPr>
          <w:rFonts w:ascii="Times New Roman" w:hAnsi="Times New Roman" w:cs="Times New Roman"/>
          <w:sz w:val="24"/>
          <w:szCs w:val="24"/>
        </w:rPr>
        <w:lastRenderedPageBreak/>
        <w:t>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естественное и искусственное освещение, водопровод и туалет.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проектировании озеленения обеспечиваются: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40. Парки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41. Сады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 Бульвары, скверы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43. Особенности озеленения территорий муниципального образования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sz w:val="24"/>
          <w:szCs w:val="24"/>
        </w:rPr>
        <w:t>комов</w:t>
      </w:r>
      <w:proofErr w:type="spellEnd"/>
      <w:r>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производить благоустройство территории в зонах особо охраняемых природных </w:t>
      </w:r>
      <w:r>
        <w:rPr>
          <w:rFonts w:ascii="Times New Roman" w:hAnsi="Times New Roman" w:cs="Times New Roman"/>
          <w:sz w:val="24"/>
          <w:szCs w:val="24"/>
        </w:rPr>
        <w:lastRenderedPageBreak/>
        <w:t>территорий в соответствии с установленными режимами хозяйственной деятельности и величиной нормативно допустимой рекреационной нагрузки;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учитывать степень техногенных нагрузок от прилегающих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sz w:val="24"/>
          <w:szCs w:val="24"/>
        </w:rPr>
        <w:t>несмыкание</w:t>
      </w:r>
      <w:proofErr w:type="spellEnd"/>
      <w:r>
        <w:rPr>
          <w:rFonts w:ascii="Times New Roman" w:hAnsi="Times New Roman" w:cs="Times New Roman"/>
          <w:sz w:val="24"/>
          <w:szCs w:val="24"/>
        </w:rPr>
        <w:t xml:space="preserve"> крон).</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44. Правила размещения зон организованного отдыха на водоемах (пляжах)</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Пляжи подразделяются:</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для сбора ТКО;</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туалеты;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пункт первой медицинской помощи;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ведомственный спасательный пост;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спланированную огражденную территорию, отвечающую санитарным требованиям;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благоустроенный, с освещением подъезд к воде пожарной машины;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испытанный на рабочую нагрузку сплошной настил на мостиках и трапах.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Санитарная охрана пляжа.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Санитарная охрана пляжа должна быть направлена на сохранение свой</w:t>
      </w:r>
      <w:proofErr w:type="gramStart"/>
      <w:r>
        <w:rPr>
          <w:rFonts w:ascii="Times New Roman" w:hAnsi="Times New Roman" w:cs="Times New Roman"/>
          <w:sz w:val="24"/>
          <w:szCs w:val="24"/>
        </w:rPr>
        <w:t>ств пл</w:t>
      </w:r>
      <w:proofErr w:type="gramEnd"/>
      <w:r>
        <w:rPr>
          <w:rFonts w:ascii="Times New Roman" w:hAnsi="Times New Roman" w:cs="Times New Roman"/>
          <w:sz w:val="24"/>
          <w:szCs w:val="24"/>
        </w:rPr>
        <w:t>яжей и водных объектов, предохранение их от порчи, загрязнения и истощения.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Крышное и вертикальное озеленение</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ascii="Times New Roman" w:hAnsi="Times New Roman" w:cs="Times New Roman"/>
          <w:b w:val="0"/>
          <w:sz w:val="24"/>
          <w:szCs w:val="24"/>
        </w:rPr>
        <w:t>малоуклонной</w:t>
      </w:r>
      <w:proofErr w:type="spellEnd"/>
      <w:r>
        <w:rPr>
          <w:rFonts w:ascii="Times New Roman" w:hAnsi="Times New Roman" w:cs="Times New Roman"/>
          <w:b w:val="0"/>
          <w:sz w:val="24"/>
          <w:szCs w:val="24"/>
        </w:rPr>
        <w:t xml:space="preserve"> (уклон не более 3%) крышей.</w:t>
      </w:r>
    </w:p>
    <w:p w:rsidR="004B71E0" w:rsidRDefault="004B71E0" w:rsidP="004B71E0">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B71E0" w:rsidRDefault="004B71E0" w:rsidP="004B71E0">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Pr>
          <w:rFonts w:ascii="Times New Roman" w:hAnsi="Times New Roman" w:cs="Times New Roman"/>
          <w:b w:val="0"/>
          <w:sz w:val="24"/>
          <w:szCs w:val="24"/>
        </w:rPr>
        <w:t>деформативности</w:t>
      </w:r>
      <w:proofErr w:type="spellEnd"/>
      <w:r>
        <w:rPr>
          <w:rFonts w:ascii="Times New Roman" w:hAnsi="Times New Roman" w:cs="Times New Roman"/>
          <w:b w:val="0"/>
          <w:sz w:val="24"/>
          <w:szCs w:val="24"/>
        </w:rPr>
        <w:t xml:space="preserve"> существующих несущих конструкций.</w:t>
      </w:r>
    </w:p>
    <w:p w:rsidR="004B71E0" w:rsidRDefault="004B71E0" w:rsidP="004B71E0">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Pr>
          <w:rFonts w:ascii="Times New Roman" w:hAnsi="Times New Roman" w:cs="Times New Roman"/>
          <w:sz w:val="24"/>
          <w:szCs w:val="24"/>
        </w:rPr>
        <w:t xml:space="preserve"> </w:t>
      </w:r>
      <w:r>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Pr>
          <w:rFonts w:ascii="Times New Roman" w:hAnsi="Times New Roman" w:cs="Times New Roman"/>
          <w:b w:val="0"/>
          <w:sz w:val="24"/>
          <w:szCs w:val="24"/>
        </w:rPr>
        <w:t>малоуклонными</w:t>
      </w:r>
      <w:proofErr w:type="spellEnd"/>
      <w:r>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lastRenderedPageBreak/>
        <w:t>5. Крышное и вертикальное озеленение не должно носить компенсационный характер.</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ascii="Times New Roman" w:hAnsi="Times New Roman" w:cs="Times New Roman"/>
          <w:b w:val="0"/>
          <w:sz w:val="24"/>
          <w:szCs w:val="24"/>
        </w:rPr>
        <w:t>гидр</w:t>
      </w:r>
      <w:proofErr w:type="gramStart"/>
      <w:r>
        <w:rPr>
          <w:rFonts w:ascii="Times New Roman" w:hAnsi="Times New Roman" w:cs="Times New Roman"/>
          <w:b w:val="0"/>
          <w:sz w:val="24"/>
          <w:szCs w:val="24"/>
        </w:rPr>
        <w:t>о</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и </w:t>
      </w:r>
      <w:proofErr w:type="spellStart"/>
      <w:r>
        <w:rPr>
          <w:rFonts w:ascii="Times New Roman" w:hAnsi="Times New Roman" w:cs="Times New Roman"/>
          <w:b w:val="0"/>
          <w:sz w:val="24"/>
          <w:szCs w:val="24"/>
        </w:rPr>
        <w:t>пароизоляция</w:t>
      </w:r>
      <w:proofErr w:type="spellEnd"/>
      <w:r>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10. </w:t>
      </w:r>
      <w:proofErr w:type="gramStart"/>
      <w:r>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Обеспечение сохранности зеленых насаждений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Собственники, владельцы, пользователи, арендаторы территорий (участков) с зелеными насаждениями обязаны: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обеспечивать сохранность зеленых насаждений;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а также за ее пределами, прилегающей к объектам.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ломать деревья, кустарники, их ветви;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разводить костры;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засорять газоны, цветники;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ж) ремонтировать или мыть транспортные средства, устанавливать гаражи и иные укрытия для автотранспорта;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самовольно устраивать огороды;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пасти скот;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добывать растительную землю, песок у корней деревьев и кустарника;</w:t>
      </w:r>
    </w:p>
    <w:p w:rsidR="00EF2B7F"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 сжигать листву, траву, части деревьев и кустарника.</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B71E0" w:rsidRDefault="004B71E0" w:rsidP="004B71E0">
      <w:pPr>
        <w:pStyle w:val="a5"/>
        <w:spacing w:after="0"/>
        <w:ind w:firstLine="539"/>
        <w:jc w:val="both"/>
        <w:rPr>
          <w:rFonts w:ascii="Times New Roman" w:hAnsi="Times New Roman" w:cs="Times New Roman"/>
          <w:sz w:val="24"/>
          <w:szCs w:val="24"/>
        </w:rPr>
      </w:pPr>
      <w:r>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4B71E0" w:rsidRDefault="004B71E0" w:rsidP="004B71E0">
      <w:pPr>
        <w:pStyle w:val="a5"/>
        <w:spacing w:after="0"/>
        <w:ind w:firstLine="539"/>
        <w:jc w:val="both"/>
        <w:rPr>
          <w:rFonts w:ascii="Times New Roman" w:hAnsi="Times New Roman" w:cs="Times New Roman"/>
          <w:sz w:val="24"/>
          <w:szCs w:val="24"/>
        </w:rPr>
      </w:pPr>
      <w:r>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B71E0" w:rsidRDefault="004B71E0" w:rsidP="004B71E0">
      <w:pPr>
        <w:pStyle w:val="a5"/>
        <w:spacing w:after="0"/>
        <w:ind w:firstLine="539"/>
        <w:jc w:val="both"/>
        <w:rPr>
          <w:rFonts w:ascii="Times New Roman" w:hAnsi="Times New Roman" w:cs="Times New Roman"/>
          <w:sz w:val="24"/>
          <w:szCs w:val="24"/>
        </w:rPr>
      </w:pPr>
      <w:r>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 всей территории </w:t>
      </w:r>
      <w:r w:rsidR="00DE4D5D">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Карьеры и полигоны отходов (в том числе </w:t>
      </w:r>
      <w:proofErr w:type="spellStart"/>
      <w:r>
        <w:rPr>
          <w:rFonts w:ascii="Times New Roman" w:hAnsi="Times New Roman" w:cs="Times New Roman"/>
          <w:sz w:val="24"/>
          <w:szCs w:val="24"/>
        </w:rPr>
        <w:t>рекультивируемые</w:t>
      </w:r>
      <w:proofErr w:type="spellEnd"/>
      <w:r>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Pr>
          <w:rFonts w:ascii="Times New Roman" w:hAnsi="Times New Roman" w:cs="Times New Roman"/>
          <w:sz w:val="24"/>
          <w:szCs w:val="24"/>
        </w:rPr>
        <w:t>рекультивируемые</w:t>
      </w:r>
      <w:proofErr w:type="spellEnd"/>
      <w:r>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Pr>
          <w:rFonts w:ascii="Times New Roman" w:hAnsi="Times New Roman" w:cs="Times New Roman"/>
          <w:sz w:val="24"/>
          <w:szCs w:val="24"/>
        </w:rPr>
        <w:t>водооборота</w:t>
      </w:r>
      <w:proofErr w:type="spellEnd"/>
      <w:r>
        <w:rPr>
          <w:rFonts w:ascii="Times New Roman" w:hAnsi="Times New Roman" w:cs="Times New Roman"/>
          <w:sz w:val="24"/>
          <w:szCs w:val="24"/>
        </w:rPr>
        <w:t xml:space="preserve"> и утилизацией стоков для мойки автомашин (включая </w:t>
      </w:r>
      <w:proofErr w:type="spellStart"/>
      <w:r>
        <w:rPr>
          <w:rFonts w:ascii="Times New Roman" w:hAnsi="Times New Roman" w:cs="Times New Roman"/>
          <w:sz w:val="24"/>
          <w:szCs w:val="24"/>
        </w:rPr>
        <w:t>автомиксеры</w:t>
      </w:r>
      <w:proofErr w:type="spellEnd"/>
      <w:r>
        <w:rPr>
          <w:rFonts w:ascii="Times New Roman" w:hAnsi="Times New Roman" w:cs="Times New Roman"/>
          <w:sz w:val="24"/>
          <w:szCs w:val="24"/>
        </w:rPr>
        <w:t>).</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w:t>
      </w:r>
      <w:r>
        <w:rPr>
          <w:rFonts w:ascii="Times New Roman" w:hAnsi="Times New Roman" w:cs="Times New Roman"/>
          <w:sz w:val="24"/>
          <w:szCs w:val="24"/>
        </w:rPr>
        <w:lastRenderedPageBreak/>
        <w:t>остатков бетонной смеси или раствора.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Запорные устройства бетономешалок, а также объем заполнения </w:t>
      </w:r>
      <w:proofErr w:type="spellStart"/>
      <w:r>
        <w:rPr>
          <w:rFonts w:ascii="Times New Roman" w:hAnsi="Times New Roman" w:cs="Times New Roman"/>
          <w:sz w:val="24"/>
          <w:szCs w:val="24"/>
        </w:rPr>
        <w:t>автомиксеров</w:t>
      </w:r>
      <w:proofErr w:type="spellEnd"/>
      <w:r>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Pr>
          <w:rFonts w:ascii="Times New Roman" w:hAnsi="Times New Roman" w:cs="Times New Roman"/>
          <w:sz w:val="24"/>
          <w:szCs w:val="24"/>
        </w:rPr>
        <w:t>автомиксеров</w:t>
      </w:r>
      <w:proofErr w:type="spellEnd"/>
      <w:r>
        <w:rPr>
          <w:rFonts w:ascii="Times New Roman" w:hAnsi="Times New Roman" w:cs="Times New Roman"/>
          <w:sz w:val="24"/>
          <w:szCs w:val="24"/>
        </w:rPr>
        <w:t xml:space="preserve"> по дорогам.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 При производстве работ запрещается:</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B71E0" w:rsidRDefault="004B71E0" w:rsidP="004B71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14. Вывоз отходов асфальтобетона при проведении дорожно-ремонтных работ на </w:t>
      </w:r>
      <w:r>
        <w:rPr>
          <w:rFonts w:ascii="Times New Roman" w:hAnsi="Times New Roman" w:cs="Times New Roman"/>
          <w:sz w:val="24"/>
          <w:szCs w:val="24"/>
        </w:rPr>
        <w:lastRenderedPageBreak/>
        <w:t>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Строительные площадки</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Ограждения строительных площадок должны иметь внешний вид, соответствующий установленным</w:t>
      </w:r>
      <w:r w:rsidR="00EF2B7F">
        <w:rPr>
          <w:rFonts w:ascii="Times New Roman" w:hAnsi="Times New Roman" w:cs="Times New Roman"/>
          <w:sz w:val="24"/>
          <w:szCs w:val="24"/>
        </w:rPr>
        <w:t xml:space="preserve"> требованиям, </w:t>
      </w:r>
      <w:r>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проектом организации строительства и планом производства работ.</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III. ТРЕБОВАНИЯ К СОДЕРЖАНИЮ ОБЪЕКТОВ</w:t>
      </w:r>
    </w:p>
    <w:p w:rsidR="004B71E0" w:rsidRDefault="004B71E0" w:rsidP="004B71E0">
      <w:pPr>
        <w:pStyle w:val="ConsPlusTitle"/>
        <w:jc w:val="center"/>
        <w:rPr>
          <w:rFonts w:ascii="Times New Roman" w:hAnsi="Times New Roman" w:cs="Times New Roman"/>
          <w:sz w:val="24"/>
          <w:szCs w:val="24"/>
        </w:rPr>
      </w:pPr>
      <w:r>
        <w:rPr>
          <w:rFonts w:ascii="Times New Roman" w:hAnsi="Times New Roman" w:cs="Times New Roman"/>
          <w:sz w:val="24"/>
          <w:szCs w:val="24"/>
        </w:rPr>
        <w:t>БЛАГОУСТРОЙСТВА, ЗДАНИЙ, СТРОЕНИЙ, СООРУЖЕНИЙ</w:t>
      </w:r>
    </w:p>
    <w:p w:rsidR="004B71E0" w:rsidRDefault="004B71E0" w:rsidP="004B71E0">
      <w:pPr>
        <w:pStyle w:val="ConsPlusTitle"/>
        <w:jc w:val="center"/>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для многоквартирных домов - в пределах границ </w:t>
      </w:r>
      <w:r>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для автозаправочных станций (далее - АЗС), </w:t>
      </w:r>
      <w:proofErr w:type="spellStart"/>
      <w:r>
        <w:rPr>
          <w:rFonts w:ascii="Times New Roman" w:hAnsi="Times New Roman" w:cs="Times New Roman"/>
          <w:sz w:val="24"/>
          <w:szCs w:val="24"/>
        </w:rPr>
        <w:t>автогазозаправочных</w:t>
      </w:r>
      <w:proofErr w:type="spellEnd"/>
      <w:r>
        <w:rPr>
          <w:rFonts w:ascii="Times New Roman" w:hAnsi="Times New Roman" w:cs="Times New Roman"/>
          <w:sz w:val="24"/>
          <w:szCs w:val="24"/>
        </w:rPr>
        <w:t xml:space="preserve"> станций (далее - АГЗС) - 15 метров от границы отведенной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отдельно стоящих тепловых, трансформаторных подстанций, зданий, строений и </w:t>
      </w:r>
      <w:r>
        <w:rPr>
          <w:rFonts w:ascii="Times New Roman" w:hAnsi="Times New Roman" w:cs="Times New Roman"/>
          <w:sz w:val="24"/>
          <w:szCs w:val="24"/>
        </w:rPr>
        <w:lastRenderedPageBreak/>
        <w:t>сооружений инженерно-технического назначения на территориях общего пользования - 10 метров от внешней стены указанных объектов;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для рекламных конструкций - 5 метров в радиусе от основания;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4B71E0"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объектов, не установленных в </w:t>
      </w:r>
      <w:hyperlink r:id="rId24" w:history="1">
        <w:r>
          <w:rPr>
            <w:rStyle w:val="af0"/>
            <w:rFonts w:ascii="Times New Roman" w:hAnsi="Times New Roman" w:cs="Times New Roman"/>
            <w:color w:val="auto"/>
            <w:sz w:val="24"/>
            <w:szCs w:val="24"/>
            <w:u w:val="none"/>
          </w:rPr>
          <w:t>подпунктах 1</w:t>
        </w:r>
      </w:hyperlink>
      <w:r>
        <w:rPr>
          <w:rFonts w:ascii="Times New Roman" w:hAnsi="Times New Roman" w:cs="Times New Roman"/>
          <w:sz w:val="24"/>
          <w:szCs w:val="24"/>
        </w:rPr>
        <w:t xml:space="preserve"> - </w:t>
      </w:r>
      <w:hyperlink r:id="rId25" w:history="1">
        <w:r>
          <w:rPr>
            <w:rStyle w:val="af0"/>
            <w:rFonts w:ascii="Times New Roman" w:hAnsi="Times New Roman" w:cs="Times New Roman"/>
            <w:color w:val="auto"/>
            <w:sz w:val="24"/>
            <w:szCs w:val="24"/>
            <w:u w:val="none"/>
          </w:rPr>
          <w:t xml:space="preserve">14 пункта </w:t>
        </w:r>
      </w:hyperlink>
      <w:r>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4B71E0" w:rsidRDefault="004B71E0" w:rsidP="004B71E0">
      <w:pPr>
        <w:pStyle w:val="ConsPlusNormal"/>
        <w:ind w:firstLine="540"/>
        <w:jc w:val="both"/>
        <w:rPr>
          <w:sz w:val="24"/>
          <w:szCs w:val="24"/>
        </w:rPr>
      </w:pPr>
      <w:r>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4B71E0" w:rsidRDefault="004B71E0" w:rsidP="004B71E0">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4B71E0" w:rsidRDefault="004B71E0" w:rsidP="004B71E0">
      <w:pPr>
        <w:pStyle w:val="formattext"/>
        <w:spacing w:before="0" w:beforeAutospacing="0" w:after="0" w:afterAutospacing="0"/>
        <w:ind w:firstLine="540"/>
        <w:jc w:val="both"/>
        <w:textAlignment w:val="baseline"/>
        <w:rPr>
          <w:spacing w:val="2"/>
        </w:rPr>
      </w:pPr>
      <w:proofErr w:type="gramStart"/>
      <w:r>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4B71E0" w:rsidRDefault="004B71E0" w:rsidP="004B71E0">
      <w:pPr>
        <w:pStyle w:val="formattext"/>
        <w:spacing w:before="0" w:beforeAutospacing="0" w:after="0" w:afterAutospacing="0"/>
        <w:ind w:firstLine="540"/>
        <w:jc w:val="both"/>
        <w:textAlignment w:val="baseline"/>
        <w:rPr>
          <w:spacing w:val="2"/>
        </w:rPr>
      </w:pPr>
      <w:r>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B71E0" w:rsidRDefault="004B71E0" w:rsidP="004B71E0">
      <w:pPr>
        <w:pStyle w:val="formattext"/>
        <w:spacing w:before="0" w:beforeAutospacing="0" w:after="0" w:afterAutospacing="0"/>
        <w:ind w:firstLine="540"/>
        <w:jc w:val="both"/>
        <w:textAlignment w:val="baseline"/>
        <w:rPr>
          <w:spacing w:val="2"/>
        </w:rPr>
      </w:pPr>
      <w:r>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B71E0" w:rsidRDefault="004B71E0" w:rsidP="004B71E0">
      <w:pPr>
        <w:pStyle w:val="formattext"/>
        <w:spacing w:before="0" w:beforeAutospacing="0" w:after="0" w:afterAutospacing="0"/>
        <w:ind w:firstLine="540"/>
        <w:jc w:val="both"/>
        <w:textAlignment w:val="baseline"/>
        <w:rPr>
          <w:spacing w:val="2"/>
        </w:rPr>
      </w:pPr>
      <w:r>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4B71E0" w:rsidRDefault="004B71E0" w:rsidP="004B71E0">
      <w:pPr>
        <w:pStyle w:val="formattext"/>
        <w:spacing w:before="0" w:beforeAutospacing="0" w:after="0" w:afterAutospacing="0"/>
        <w:ind w:firstLine="540"/>
        <w:jc w:val="both"/>
        <w:textAlignment w:val="baseline"/>
        <w:rPr>
          <w:spacing w:val="2"/>
        </w:rPr>
      </w:pPr>
      <w:r>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4B71E0" w:rsidRDefault="004B71E0" w:rsidP="004B71E0">
      <w:pPr>
        <w:pStyle w:val="formattext"/>
        <w:spacing w:before="0" w:beforeAutospacing="0" w:after="0" w:afterAutospacing="0"/>
        <w:ind w:firstLine="540"/>
        <w:jc w:val="both"/>
        <w:textAlignment w:val="baseline"/>
        <w:rPr>
          <w:spacing w:val="2"/>
        </w:rPr>
      </w:pPr>
      <w:r>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B71E0" w:rsidRDefault="004B71E0" w:rsidP="004B71E0">
      <w:pPr>
        <w:pStyle w:val="formattext"/>
        <w:spacing w:before="0" w:beforeAutospacing="0" w:after="0" w:afterAutospacing="0"/>
        <w:ind w:firstLine="540"/>
        <w:jc w:val="both"/>
        <w:textAlignment w:val="baseline"/>
        <w:rPr>
          <w:spacing w:val="2"/>
        </w:rPr>
      </w:pPr>
      <w:r>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B71E0" w:rsidRPr="00C14F1A" w:rsidRDefault="004B71E0" w:rsidP="004B71E0">
      <w:pPr>
        <w:pStyle w:val="formattext"/>
        <w:spacing w:before="0" w:beforeAutospacing="0" w:after="0" w:afterAutospacing="0"/>
        <w:ind w:firstLine="540"/>
        <w:jc w:val="both"/>
        <w:textAlignment w:val="baseline"/>
        <w:rPr>
          <w:spacing w:val="2"/>
        </w:rPr>
      </w:pPr>
      <w:r w:rsidRPr="00C14F1A">
        <w:rPr>
          <w:spacing w:val="2"/>
        </w:rPr>
        <w:t>3. Границы прилегающей территории отображаются на схеме границ прилегающей территории.</w:t>
      </w:r>
    </w:p>
    <w:p w:rsidR="004B71E0" w:rsidRPr="00C14F1A" w:rsidRDefault="004B71E0" w:rsidP="004B71E0">
      <w:pPr>
        <w:pStyle w:val="formattext"/>
        <w:spacing w:before="0" w:beforeAutospacing="0" w:after="0" w:afterAutospacing="0"/>
        <w:ind w:firstLine="540"/>
        <w:jc w:val="both"/>
        <w:textAlignment w:val="baseline"/>
        <w:rPr>
          <w:spacing w:val="2"/>
        </w:rPr>
      </w:pPr>
      <w:r w:rsidRPr="00C14F1A">
        <w:rPr>
          <w:spacing w:val="2"/>
        </w:rPr>
        <w:t xml:space="preserve">Подготовка схемы границ прилегающей территории осуществляется Администрацией </w:t>
      </w:r>
      <w:r w:rsidR="00EF2B7F" w:rsidRPr="00C14F1A">
        <w:t>сельского поселения Денискинский сельсовет муниципального района Федоровский район Республики Башкортостан</w:t>
      </w:r>
      <w:r w:rsidRPr="00C14F1A">
        <w:rPr>
          <w:spacing w:val="2"/>
        </w:rPr>
        <w:t>.</w:t>
      </w:r>
    </w:p>
    <w:p w:rsidR="004B71E0" w:rsidRPr="00C14F1A" w:rsidRDefault="004B71E0" w:rsidP="004B71E0">
      <w:pPr>
        <w:pStyle w:val="formattext"/>
        <w:spacing w:before="0" w:beforeAutospacing="0" w:after="0" w:afterAutospacing="0"/>
        <w:ind w:firstLine="540"/>
        <w:jc w:val="both"/>
        <w:textAlignment w:val="baseline"/>
      </w:pPr>
      <w:r w:rsidRPr="00C14F1A">
        <w:rPr>
          <w:spacing w:val="2"/>
        </w:rPr>
        <w:t xml:space="preserve">4. </w:t>
      </w:r>
      <w:r w:rsidRPr="00C14F1A">
        <w:t xml:space="preserve">Решение о подготовке схемы границ прилегающих территорий принимается Администрацией </w:t>
      </w:r>
      <w:r w:rsidR="00EF2B7F" w:rsidRPr="00C14F1A">
        <w:t>сельского поселения Денискинский сельсовет муниципального района Федоровский район Республики Башкортостан</w:t>
      </w:r>
      <w:r w:rsidRPr="00C14F1A">
        <w:t>.</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lastRenderedPageBreak/>
        <w:t>В решении о подготовке проекта схемы границ прилегающих территорий должны содержаться:</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sidR="00EF2B7F" w:rsidRPr="00C14F1A">
        <w:rPr>
          <w:rFonts w:ascii="Times New Roman" w:hAnsi="Times New Roman" w:cs="Times New Roman"/>
          <w:sz w:val="24"/>
          <w:szCs w:val="24"/>
        </w:rPr>
        <w:t xml:space="preserve">сельского поселения Денискинский сельсовет муниципального района Федоровский район Республики Башкортостан </w:t>
      </w:r>
      <w:r w:rsidRPr="00C14F1A">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6" w:history="1">
        <w:r w:rsidRPr="00C14F1A">
          <w:rPr>
            <w:rStyle w:val="af0"/>
            <w:rFonts w:ascii="Times New Roman" w:hAnsi="Times New Roman" w:cs="Times New Roman"/>
            <w:color w:val="auto"/>
            <w:sz w:val="24"/>
            <w:szCs w:val="24"/>
            <w:u w:val="none"/>
          </w:rPr>
          <w:t>законом</w:t>
        </w:r>
      </w:hyperlink>
      <w:r w:rsidRPr="00C14F1A">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7. На схеме границ прилегающих территорий отображаются:</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1) границы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3) площади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4) условные номера прилегающих территорий.</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r w:rsidRPr="00C14F1A">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C14F1A">
        <w:rPr>
          <w:rStyle w:val="af"/>
          <w:rFonts w:eastAsia="Calibri"/>
        </w:rPr>
        <w:footnoteReference w:id="1"/>
      </w:r>
      <w:r w:rsidRPr="00C14F1A">
        <w:rPr>
          <w:rFonts w:ascii="Times New Roman" w:hAnsi="Times New Roman" w:cs="Times New Roman"/>
          <w:sz w:val="24"/>
          <w:szCs w:val="24"/>
        </w:rPr>
        <w:t xml:space="preserve"> к настоящим Правилам благоустройства.</w:t>
      </w:r>
    </w:p>
    <w:p w:rsidR="004B71E0" w:rsidRPr="00C14F1A" w:rsidRDefault="004B71E0" w:rsidP="004B71E0">
      <w:pPr>
        <w:autoSpaceDE w:val="0"/>
        <w:autoSpaceDN w:val="0"/>
        <w:adjustRightInd w:val="0"/>
        <w:spacing w:after="0" w:line="240" w:lineRule="auto"/>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производства работ по установке (монтажу)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Оборудование площадки, установленное после 2013 года должно иметь паспорт, </w:t>
      </w:r>
      <w:r>
        <w:rPr>
          <w:rFonts w:ascii="Times New Roman" w:hAnsi="Times New Roman" w:cs="Times New Roman"/>
          <w:sz w:val="24"/>
          <w:szCs w:val="24"/>
        </w:rPr>
        <w:lastRenderedPageBreak/>
        <w:t>представляемый изготовителем оборудования. На оборудование площадки, установленное до 2013 года, лицо, его эксплуатирующее, составляет паспорт.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Pr>
          <w:rFonts w:ascii="Times New Roman" w:hAnsi="Times New Roman" w:cs="Times New Roman"/>
          <w:sz w:val="24"/>
          <w:szCs w:val="24"/>
        </w:rPr>
        <w:t>документации</w:t>
      </w:r>
      <w:proofErr w:type="gramEnd"/>
      <w:r>
        <w:rPr>
          <w:rFonts w:ascii="Times New Roman" w:hAnsi="Times New Roman" w:cs="Times New Roman"/>
          <w:sz w:val="24"/>
          <w:szCs w:val="24"/>
        </w:rPr>
        <w:t xml:space="preserve"> и информационное обеспечение безопасности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техническим состоянием оборудования площадок включает: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первичный осмотр и проверку оборудования перед вводом в эксплуатацию;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Основной осмотр проводится раз в год.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w:t>
      </w:r>
      <w:r>
        <w:rPr>
          <w:rFonts w:ascii="Times New Roman" w:hAnsi="Times New Roman" w:cs="Times New Roman"/>
          <w:sz w:val="24"/>
          <w:szCs w:val="24"/>
        </w:rPr>
        <w:lastRenderedPageBreak/>
        <w:t>разработаны графики проведения осмотров.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смазку подшипников; восстановление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из сыпучих материалов и корректировку их уровня.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B71E0" w:rsidRDefault="004B71E0" w:rsidP="004B71E0">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Содержание площа</w:t>
      </w:r>
      <w:r w:rsidR="00EF2B7F">
        <w:rPr>
          <w:rFonts w:ascii="Times New Roman" w:hAnsi="Times New Roman" w:cs="Times New Roman"/>
          <w:sz w:val="24"/>
          <w:szCs w:val="24"/>
        </w:rPr>
        <w:t>док автостоянок, мест размещения и хранения</w:t>
      </w:r>
      <w:r>
        <w:rPr>
          <w:rFonts w:ascii="Times New Roman" w:hAnsi="Times New Roman" w:cs="Times New Roman"/>
          <w:sz w:val="24"/>
          <w:szCs w:val="24"/>
        </w:rPr>
        <w:t xml:space="preserve"> транспортных средств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Ливневые системы водоотведения, расположенные на территории гаражных </w:t>
      </w:r>
      <w:r>
        <w:rPr>
          <w:rFonts w:ascii="Times New Roman" w:hAnsi="Times New Roman" w:cs="Times New Roman"/>
          <w:sz w:val="24"/>
          <w:szCs w:val="24"/>
        </w:rPr>
        <w:lastRenderedPageBreak/>
        <w:t>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Содержание объектов (средств) наружного освещения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9161A3" w:rsidRPr="009161A3">
        <w:rPr>
          <w:rFonts w:ascii="Times New Roman" w:hAnsi="Times New Roman" w:cs="Times New Roman"/>
          <w:sz w:val="24"/>
          <w:szCs w:val="24"/>
        </w:rPr>
        <w:t xml:space="preserve"> </w:t>
      </w:r>
      <w:r w:rsidR="009161A3">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Normal"/>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w:t>
      </w:r>
      <w:r>
        <w:rPr>
          <w:rFonts w:ascii="Times New Roman" w:hAnsi="Times New Roman" w:cs="Times New Roman"/>
          <w:sz w:val="24"/>
          <w:szCs w:val="24"/>
        </w:rPr>
        <w:lastRenderedPageBreak/>
        <w:t>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B71E0" w:rsidRDefault="004B71E0" w:rsidP="004B71E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4B71E0" w:rsidRDefault="004B71E0" w:rsidP="004B71E0">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54. Производство земляных работ.</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sidR="009161A3" w:rsidRPr="009161A3">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9161A3">
        <w:rPr>
          <w:rFonts w:ascii="Times New Roman" w:hAnsi="Times New Roman" w:cs="Times New Roman"/>
          <w:sz w:val="24"/>
          <w:szCs w:val="24"/>
        </w:rPr>
        <w:t>1:10</w:t>
      </w:r>
      <w:r>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территории </w:t>
      </w:r>
      <w:r w:rsidR="009161A3">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7" w:history="1">
        <w:r>
          <w:rPr>
            <w:rStyle w:val="af0"/>
            <w:rFonts w:ascii="Times New Roman" w:hAnsi="Times New Roman" w:cs="Times New Roman"/>
            <w:color w:val="auto"/>
            <w:sz w:val="24"/>
            <w:szCs w:val="24"/>
            <w:u w:val="none"/>
          </w:rPr>
          <w:t>кодекса</w:t>
        </w:r>
      </w:hyperlink>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w:t>
      </w:r>
      <w:r>
        <w:rPr>
          <w:rFonts w:ascii="Times New Roman" w:hAnsi="Times New Roman" w:cs="Times New Roman"/>
          <w:sz w:val="24"/>
          <w:szCs w:val="24"/>
        </w:rPr>
        <w:lastRenderedPageBreak/>
        <w:t>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4B71E0" w:rsidRDefault="004B71E0" w:rsidP="004B71E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sidR="009161A3">
        <w:rPr>
          <w:rFonts w:ascii="Times New Roman" w:hAnsi="Times New Roman" w:cs="Times New Roman"/>
          <w:sz w:val="24"/>
          <w:szCs w:val="24"/>
        </w:rPr>
        <w:t>муниципального района Федоровский район</w:t>
      </w:r>
      <w:r>
        <w:rPr>
          <w:rFonts w:ascii="Times New Roman" w:hAnsi="Times New Roman" w:cs="Times New Roman"/>
          <w:sz w:val="24"/>
          <w:szCs w:val="24"/>
        </w:rPr>
        <w:t xml:space="preserve"> Республики Башкортостан, а также организации, имеющие смежные с местом аварии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sidR="009161A3">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xml:space="preserve">.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телефонограммой сообщить о начале работ в отдел </w:t>
      </w:r>
      <w:r w:rsidR="009161A3">
        <w:rPr>
          <w:rFonts w:ascii="Times New Roman" w:hAnsi="Times New Roman" w:cs="Times New Roman"/>
          <w:sz w:val="24"/>
          <w:szCs w:val="24"/>
        </w:rPr>
        <w:t xml:space="preserve">ЕДДС </w:t>
      </w:r>
      <w:r>
        <w:rPr>
          <w:rFonts w:ascii="Times New Roman" w:hAnsi="Times New Roman" w:cs="Times New Roman"/>
          <w:sz w:val="24"/>
          <w:szCs w:val="24"/>
        </w:rPr>
        <w:t xml:space="preserve">Администрации </w:t>
      </w:r>
      <w:r w:rsidR="009161A3">
        <w:rPr>
          <w:rFonts w:ascii="Times New Roman" w:hAnsi="Times New Roman" w:cs="Times New Roman"/>
          <w:sz w:val="24"/>
          <w:szCs w:val="24"/>
        </w:rPr>
        <w:t>муниципального района Федоровский район</w:t>
      </w:r>
      <w:r>
        <w:rPr>
          <w:rFonts w:ascii="Times New Roman" w:hAnsi="Times New Roman" w:cs="Times New Roman"/>
          <w:sz w:val="24"/>
          <w:szCs w:val="24"/>
        </w:rPr>
        <w:t xml:space="preserve"> Республики Башкортостан;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Руководители приглашенных организаций обязаны обеспечить явку </w:t>
      </w:r>
      <w:proofErr w:type="gramStart"/>
      <w:r>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производстве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защиты колодцев,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неблагоустроенной территории - траншеи засыпаются </w:t>
      </w:r>
      <w:proofErr w:type="spellStart"/>
      <w:r>
        <w:rPr>
          <w:rFonts w:ascii="Times New Roman" w:hAnsi="Times New Roman" w:cs="Times New Roman"/>
          <w:sz w:val="24"/>
          <w:szCs w:val="24"/>
        </w:rPr>
        <w:t>непучинистым</w:t>
      </w:r>
      <w:proofErr w:type="spellEnd"/>
      <w:r>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20 сантиметров в обе стороны от траншеи - по дорогам;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15 сантиметров - по тротуарам;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вскрытии буровой установкой - на всю ширину поврежденного покрытия;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использовать экскаваторы при производстве работ вблизи существующих подземных </w:t>
      </w:r>
      <w:r>
        <w:rPr>
          <w:rFonts w:ascii="Times New Roman" w:hAnsi="Times New Roman" w:cs="Times New Roman"/>
          <w:sz w:val="24"/>
          <w:szCs w:val="24"/>
        </w:rPr>
        <w:lastRenderedPageBreak/>
        <w:t>сооружений (трубопроводы, колодцы, кабели, фундаменты и прочее) на расстоянии менее чем предусмотрено проектом организации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производящая разрытие, обязана: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4B71E0" w:rsidRDefault="004B71E0" w:rsidP="004B71E0">
      <w:pPr>
        <w:pStyle w:val="ConsPlusTitle"/>
        <w:ind w:firstLine="540"/>
        <w:jc w:val="both"/>
        <w:outlineLvl w:val="1"/>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55. Требования к содержанию ограждений (заборов)</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w:t>
      </w:r>
      <w:r>
        <w:rPr>
          <w:rFonts w:ascii="Times New Roman" w:hAnsi="Times New Roman" w:cs="Times New Roman"/>
          <w:sz w:val="24"/>
          <w:szCs w:val="24"/>
        </w:rPr>
        <w:lastRenderedPageBreak/>
        <w:t>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w:t>
      </w:r>
      <w:proofErr w:type="spellStart"/>
      <w:r>
        <w:rPr>
          <w:rFonts w:ascii="Times New Roman" w:hAnsi="Times New Roman" w:cs="Times New Roman"/>
          <w:sz w:val="24"/>
          <w:szCs w:val="24"/>
        </w:rPr>
        <w:t>выкрашивание</w:t>
      </w:r>
      <w:proofErr w:type="spellEnd"/>
      <w:r>
        <w:rPr>
          <w:rFonts w:ascii="Times New Roman" w:hAnsi="Times New Roman" w:cs="Times New Roman"/>
          <w:sz w:val="24"/>
          <w:szCs w:val="24"/>
        </w:rPr>
        <w:t xml:space="preserve"> раствора из швов облицовки, кирпичной и </w:t>
      </w:r>
      <w:proofErr w:type="spellStart"/>
      <w:r>
        <w:rPr>
          <w:rFonts w:ascii="Times New Roman" w:hAnsi="Times New Roman" w:cs="Times New Roman"/>
          <w:sz w:val="24"/>
          <w:szCs w:val="24"/>
        </w:rPr>
        <w:t>мелкоблочной</w:t>
      </w:r>
      <w:proofErr w:type="spellEnd"/>
      <w:r>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sz w:val="24"/>
          <w:szCs w:val="24"/>
        </w:rPr>
        <w:t>высолы</w:t>
      </w:r>
      <w:proofErr w:type="spellEnd"/>
      <w:r>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Pr>
          <w:rFonts w:ascii="Times New Roman" w:hAnsi="Times New Roman" w:cs="Times New Roman"/>
          <w:sz w:val="24"/>
          <w:szCs w:val="24"/>
        </w:rPr>
        <w:t xml:space="preserve"> развития;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777FE"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
    <w:p w:rsidR="00A777FE" w:rsidRDefault="00A777FE"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входы, цоколи, витрины должны содержать в чистоте и исправном состоянии;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Владельцы зданий, сооружений, пострадавших во время пожара, обязаны </w:t>
      </w:r>
      <w:r>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30-ти дней после пожара.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Содержание некапитальных сооружений: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4B71E0" w:rsidRDefault="004B71E0" w:rsidP="004B71E0">
      <w:pPr>
        <w:pStyle w:val="ConsPlusNormal"/>
        <w:jc w:val="both"/>
        <w:rPr>
          <w:rFonts w:ascii="Times New Roman" w:hAnsi="Times New Roman" w:cs="Times New Roman"/>
          <w:sz w:val="24"/>
          <w:szCs w:val="24"/>
        </w:rPr>
      </w:pPr>
      <w:r>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 Содержание зеленых насаждений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допускаются: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касание ветвей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4B71E0" w:rsidRDefault="004B71E0" w:rsidP="004B71E0">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доводить до сведения Администрации </w:t>
      </w:r>
      <w:r w:rsidR="00A777FE">
        <w:rPr>
          <w:rFonts w:ascii="Times New Roman" w:hAnsi="Times New Roman" w:cs="Times New Roman"/>
          <w:sz w:val="24"/>
          <w:szCs w:val="24"/>
        </w:rPr>
        <w:t xml:space="preserve">сельского поселения Денискинский сельсовет муниципального района Федоровский район Республики Башкортостан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складирования на них песка, материалов, снега, сколки льда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подготовку к зиме зеленых насаждений.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4B71E0" w:rsidRDefault="004B71E0" w:rsidP="004B71E0">
      <w:pPr>
        <w:pStyle w:val="ConsPlusNormal"/>
        <w:ind w:firstLine="540"/>
        <w:jc w:val="both"/>
        <w:rPr>
          <w:rFonts w:ascii="Times New Roman" w:hAnsi="Times New Roman" w:cs="Times New Roman"/>
          <w:szCs w:val="22"/>
        </w:rPr>
      </w:pPr>
      <w:r>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sidR="00A777FE">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xml:space="preserve">, и оформляться соответствующим актом. </w:t>
      </w:r>
      <w:proofErr w:type="gramStart"/>
      <w:r>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Pr>
          <w:rFonts w:ascii="Times New Roman" w:hAnsi="Times New Roman" w:cs="Times New Roman"/>
          <w:sz w:val="24"/>
          <w:szCs w:val="24"/>
        </w:rPr>
        <w:t xml:space="preserve"> (кустарников).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w:t>
      </w:r>
      <w:r w:rsidR="00A777FE">
        <w:rPr>
          <w:rFonts w:ascii="Times New Roman" w:hAnsi="Times New Roman" w:cs="Times New Roman"/>
          <w:sz w:val="24"/>
          <w:szCs w:val="24"/>
        </w:rPr>
        <w:t xml:space="preserve"> Совета</w:t>
      </w:r>
      <w:r>
        <w:rPr>
          <w:rFonts w:ascii="Times New Roman" w:hAnsi="Times New Roman" w:cs="Times New Roman"/>
          <w:sz w:val="24"/>
          <w:szCs w:val="24"/>
        </w:rPr>
        <w:t xml:space="preserve"> </w:t>
      </w:r>
      <w:r w:rsidR="00A777FE">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осуществляет уполномоченный орган или административная комиссия, создаваемая решением </w:t>
      </w:r>
      <w:r w:rsidR="00A777FE">
        <w:rPr>
          <w:rFonts w:ascii="Times New Roman" w:hAnsi="Times New Roman" w:cs="Times New Roman"/>
          <w:sz w:val="24"/>
          <w:szCs w:val="24"/>
        </w:rPr>
        <w:t>Совета 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58. Содержание наземных частей линейных сооружений и коммуникаций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777FE"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A777FE">
        <w:rPr>
          <w:rFonts w:ascii="Times New Roman" w:hAnsi="Times New Roman" w:cs="Times New Roman"/>
          <w:sz w:val="24"/>
          <w:szCs w:val="24"/>
        </w:rPr>
        <w:t xml:space="preserve">Совета сельского поселения Денискинский сельсовет муниципального района Федоровский район Республики Башкортостан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повреждение наземных частей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оставлять колодцы неплотно закрытыми и (или) закрывать разбитыми крышками;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отводить поверхностные воды в систему канализации;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пользоваться пожарными гидрантами в хозяйственных целях;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производить забор воды от уличных колонок с помощью шлангов;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производить разборку колонок;</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59. Содержание производственных территорий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4B71E0" w:rsidRDefault="004B71E0" w:rsidP="004B71E0">
      <w:pPr>
        <w:ind w:firstLine="567"/>
        <w:jc w:val="both"/>
        <w:rPr>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4B71E0" w:rsidRDefault="004B71E0" w:rsidP="004B71E0">
      <w:pPr>
        <w:pStyle w:val="ConsPlusTitle"/>
        <w:ind w:firstLine="540"/>
        <w:jc w:val="both"/>
        <w:outlineLvl w:val="1"/>
        <w:rPr>
          <w:rFonts w:ascii="Times New Roman" w:hAnsi="Times New Roman" w:cs="Times New Roman"/>
          <w:sz w:val="24"/>
          <w:szCs w:val="24"/>
        </w:rPr>
      </w:pPr>
      <w:bookmarkStart w:id="7" w:name="P895"/>
      <w:bookmarkEnd w:id="7"/>
      <w:r>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B71E0" w:rsidRDefault="004B71E0" w:rsidP="004B71E0">
      <w:pPr>
        <w:pStyle w:val="ConsPlusNormal"/>
        <w:ind w:firstLine="540"/>
        <w:jc w:val="both"/>
        <w:rPr>
          <w:rFonts w:ascii="Times New Roman" w:hAnsi="Times New Roman" w:cs="Times New Roman"/>
          <w:sz w:val="24"/>
          <w:szCs w:val="24"/>
        </w:rPr>
      </w:pPr>
      <w:bookmarkStart w:id="8" w:name="P901"/>
      <w:bookmarkEnd w:id="8"/>
      <w:r>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 содержать в надлежащем порядке (восстанавливать, очищать, окашивать) </w:t>
      </w:r>
      <w:r>
        <w:rPr>
          <w:rFonts w:ascii="Times New Roman" w:hAnsi="Times New Roman" w:cs="Times New Roman"/>
          <w:sz w:val="24"/>
          <w:szCs w:val="24"/>
        </w:rPr>
        <w:lastRenderedPageBreak/>
        <w:t>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заключать договоры с соответствующими организациями на вывоз ТКО;</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требований к осуществлению внешнего благоустройства осуществляют Администрация </w:t>
      </w:r>
      <w:r w:rsidR="00A777FE">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 уполномоченные органы, эксплуатирующие организации, товарищества собственников жилья, кооперативы.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4B71E0" w:rsidRDefault="004B71E0" w:rsidP="004B71E0">
      <w:pPr>
        <w:pStyle w:val="ConsPlusNormal"/>
        <w:jc w:val="both"/>
        <w:rPr>
          <w:rFonts w:ascii="Times New Roman" w:hAnsi="Times New Roman" w:cs="Times New Roman"/>
          <w:sz w:val="24"/>
          <w:szCs w:val="24"/>
        </w:rPr>
      </w:pPr>
      <w:bookmarkStart w:id="9" w:name="P906"/>
      <w:bookmarkEnd w:id="9"/>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4B71E0" w:rsidRDefault="004B71E0" w:rsidP="004B71E0">
      <w:pPr>
        <w:pStyle w:val="ConsPlusNormal"/>
        <w:jc w:val="both"/>
        <w:rPr>
          <w:rFonts w:ascii="Times New Roman" w:hAnsi="Times New Roman" w:cs="Times New Roman"/>
          <w:sz w:val="24"/>
          <w:szCs w:val="24"/>
        </w:rPr>
      </w:pPr>
      <w:bookmarkStart w:id="10" w:name="P911"/>
      <w:bookmarkEnd w:id="10"/>
    </w:p>
    <w:p w:rsidR="004B71E0" w:rsidRDefault="004B71E0" w:rsidP="004B71E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B71E0" w:rsidRDefault="004B71E0" w:rsidP="004B71E0">
      <w:pPr>
        <w:pStyle w:val="ConsPlusNormal"/>
        <w:tabs>
          <w:tab w:val="left" w:pos="993"/>
        </w:tabs>
        <w:ind w:firstLine="567"/>
        <w:jc w:val="both"/>
        <w:rPr>
          <w:rFonts w:ascii="Times New Roman" w:hAnsi="Times New Roman" w:cs="Times New Roman"/>
          <w:sz w:val="24"/>
          <w:szCs w:val="24"/>
        </w:rPr>
      </w:pPr>
    </w:p>
    <w:p w:rsidR="004B71E0" w:rsidRDefault="004B71E0" w:rsidP="004B71E0">
      <w:pPr>
        <w:pStyle w:val="ConsPlusNormal"/>
        <w:numPr>
          <w:ilvl w:val="0"/>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4B71E0" w:rsidRDefault="004B71E0" w:rsidP="004B71E0">
      <w:pPr>
        <w:pStyle w:val="ConsPlusNormal"/>
        <w:numPr>
          <w:ilvl w:val="0"/>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4B71E0" w:rsidRDefault="004B71E0" w:rsidP="004B71E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4B71E0" w:rsidRDefault="004B71E0" w:rsidP="004B71E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 прилегающей территории, определенной в соответствии со статьей 49 настоящих </w:t>
      </w:r>
      <w:r>
        <w:rPr>
          <w:rFonts w:ascii="Times New Roman" w:hAnsi="Times New Roman" w:cs="Times New Roman"/>
          <w:sz w:val="24"/>
          <w:szCs w:val="24"/>
        </w:rPr>
        <w:lastRenderedPageBreak/>
        <w:t>Правил благоустройства.</w:t>
      </w:r>
    </w:p>
    <w:p w:rsidR="004B71E0" w:rsidRDefault="004B71E0" w:rsidP="004B71E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
    <w:p w:rsidR="004B71E0" w:rsidRDefault="004B71E0" w:rsidP="004B71E0">
      <w:pPr>
        <w:pStyle w:val="ConsPlusNormal"/>
        <w:numPr>
          <w:ilvl w:val="0"/>
          <w:numId w:val="4"/>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00A777FE">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w:t>
      </w:r>
      <w:proofErr w:type="gramEnd"/>
    </w:p>
    <w:p w:rsidR="004B71E0" w:rsidRDefault="004B71E0" w:rsidP="004B71E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Pr>
          <w:rFonts w:ascii="Times New Roman" w:hAnsi="Times New Roman" w:cs="Times New Roman"/>
          <w:sz w:val="24"/>
          <w:szCs w:val="24"/>
        </w:rPr>
        <w:t>случаев установления общих смежных границ благоустройства территорий</w:t>
      </w:r>
      <w:proofErr w:type="gramEnd"/>
      <w:r>
        <w:rPr>
          <w:rFonts w:ascii="Times New Roman" w:hAnsi="Times New Roman" w:cs="Times New Roman"/>
          <w:sz w:val="24"/>
          <w:szCs w:val="24"/>
        </w:rPr>
        <w:t>.</w:t>
      </w:r>
    </w:p>
    <w:p w:rsidR="004B71E0" w:rsidRDefault="004B71E0" w:rsidP="004B71E0">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4. Содержание территорий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обеспечивается Администрацией </w:t>
      </w:r>
      <w:r w:rsidR="00A777FE">
        <w:rPr>
          <w:rFonts w:ascii="Times New Roman" w:hAnsi="Times New Roman" w:cs="Times New Roman"/>
          <w:sz w:val="24"/>
          <w:szCs w:val="24"/>
        </w:rPr>
        <w:t xml:space="preserve">сельского поселения Денискинский сельсовет муниципального района Федоровский район </w:t>
      </w:r>
      <w:r>
        <w:rPr>
          <w:rFonts w:ascii="Times New Roman" w:hAnsi="Times New Roman" w:cs="Times New Roman"/>
          <w:sz w:val="24"/>
          <w:szCs w:val="24"/>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формирования и выдачи муниципального задания на оказание услуг (выполнения работ);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Дворовые территории,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смета</w:t>
      </w:r>
      <w:proofErr w:type="gramEnd"/>
      <w:r>
        <w:rPr>
          <w:rFonts w:ascii="Times New Roman" w:hAnsi="Times New Roman" w:cs="Times New Roman"/>
          <w:sz w:val="24"/>
          <w:szCs w:val="24"/>
        </w:rPr>
        <w:t>, пыли и мелкого бытового мусора.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Обследование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bCs/>
          <w:sz w:val="24"/>
          <w:szCs w:val="24"/>
        </w:rPr>
        <w:t>При возникновении подтоплений</w:t>
      </w:r>
      <w:r>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Pr>
          <w:rFonts w:ascii="Times New Roman" w:hAnsi="Times New Roman" w:cs="Times New Roman"/>
          <w:sz w:val="24"/>
          <w:szCs w:val="24"/>
        </w:rPr>
        <w:t>ливнеприемников</w:t>
      </w:r>
      <w:proofErr w:type="spellEnd"/>
      <w:r>
        <w:rPr>
          <w:rFonts w:ascii="Times New Roman" w:hAnsi="Times New Roman" w:cs="Times New Roman"/>
          <w:sz w:val="24"/>
          <w:szCs w:val="24"/>
        </w:rPr>
        <w:t xml:space="preserve"> (дождеприемников), которое препятствует движению пешеходов или транспорта  ликвидация подтоплений производится</w:t>
      </w:r>
      <w:proofErr w:type="gramEnd"/>
      <w:r>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допускается касание ветвями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закрывание ими указателей улиц и номерных знаков домов.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химическим</w:t>
      </w:r>
      <w:proofErr w:type="gramEnd"/>
      <w:r>
        <w:rPr>
          <w:rFonts w:ascii="Times New Roman" w:hAnsi="Times New Roman" w:cs="Times New Roman"/>
          <w:sz w:val="24"/>
          <w:szCs w:val="24"/>
        </w:rPr>
        <w:t xml:space="preserve"> - опрыскивание очагов произрастания гербицидами и (или) арборицидами;</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механическим</w:t>
      </w:r>
      <w:proofErr w:type="gramEnd"/>
      <w:r>
        <w:rPr>
          <w:rFonts w:ascii="Times New Roman" w:hAnsi="Times New Roman" w:cs="Times New Roman"/>
          <w:sz w:val="24"/>
          <w:szCs w:val="24"/>
        </w:rPr>
        <w:t xml:space="preserve"> - скашивание, уборка сухих растений, выкапывание корневой системы;</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агротехническим</w:t>
      </w:r>
      <w:proofErr w:type="gramEnd"/>
      <w:r>
        <w:rPr>
          <w:rFonts w:ascii="Times New Roman" w:hAnsi="Times New Roman" w:cs="Times New Roman"/>
          <w:sz w:val="24"/>
          <w:szCs w:val="24"/>
        </w:rPr>
        <w:t xml:space="preserve"> - обработка почвы, посев многолетних трав.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bookmarkStart w:id="11" w:name="P954"/>
      <w:bookmarkEnd w:id="11"/>
      <w:r>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Работы по благоустройству и уборочные работы на территории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w:t>
      </w:r>
      <w:r w:rsidR="00A777FE">
        <w:rPr>
          <w:rFonts w:ascii="Times New Roman" w:hAnsi="Times New Roman" w:cs="Times New Roman"/>
          <w:sz w:val="24"/>
          <w:szCs w:val="24"/>
        </w:rPr>
        <w:t xml:space="preserve"> Советом 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4"/>
          <w:szCs w:val="24"/>
        </w:rPr>
        <w:t>.</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Обязательными документами в сфере благоустройства являются: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планы благоустройства составляются на 3 (Трех) летний период и содержат: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схемы уборки территорий с указанием: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уборки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схемы санитарной очистки территорий, с указанием: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санитарной очистки территорий;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B71E0" w:rsidRDefault="004B71E0" w:rsidP="004B71E0">
      <w:pPr>
        <w:pStyle w:val="ConsPlusNormal"/>
        <w:ind w:firstLine="540"/>
        <w:jc w:val="both"/>
        <w:rPr>
          <w:rFonts w:ascii="Times New Roman" w:hAnsi="Times New Roman" w:cs="Times New Roman"/>
          <w:sz w:val="24"/>
          <w:szCs w:val="24"/>
        </w:rPr>
      </w:pPr>
      <w:bookmarkStart w:id="12" w:name="P970"/>
      <w:bookmarkEnd w:id="12"/>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w:t>
      </w:r>
      <w:proofErr w:type="gramEnd"/>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64. Месячник благоустройства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65. Организация и проведение уборочных работ в зимнее время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Pr>
          <w:rFonts w:ascii="Times New Roman" w:hAnsi="Times New Roman" w:cs="Times New Roman"/>
          <w:sz w:val="24"/>
          <w:szCs w:val="24"/>
        </w:rPr>
        <w:t>снегосвалки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снегоплавильные</w:t>
      </w:r>
      <w:proofErr w:type="spellEnd"/>
      <w:r>
        <w:rPr>
          <w:rFonts w:ascii="Times New Roman" w:hAnsi="Times New Roman" w:cs="Times New Roman"/>
          <w:sz w:val="24"/>
          <w:szCs w:val="24"/>
        </w:rPr>
        <w:t xml:space="preserve"> камеры, площадки для вывоза и временного складирования снега).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иные места прохода пешеходов и проезда автомобилей.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 первоочередным мероприятиям зимней уборки улиц, дорог и магистралей относятся: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обработка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сгребание и подметание снега;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формирование снежного вала для последующего вывоза;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мероприятиям второй очереди относятся: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удаление снега (вывоз);</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зачистка дорожных лотков после удаления снега с проезжей части;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скалывание льда и уборка снежно-ледяных образований.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Обработка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С началом снегопада в первую очередь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при обнаружении гололеда.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w:t>
      </w:r>
      <w:r>
        <w:rPr>
          <w:rFonts w:ascii="Times New Roman" w:hAnsi="Times New Roman" w:cs="Times New Roman"/>
          <w:sz w:val="24"/>
          <w:szCs w:val="24"/>
        </w:rPr>
        <w:lastRenderedPageBreak/>
        <w:t xml:space="preserve">покрытием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снежных валов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перекрестках и вблизи железнодорожных переездов;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тротуарах.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Pr>
          <w:rFonts w:ascii="Times New Roman" w:hAnsi="Times New Roman" w:cs="Times New Roman"/>
          <w:sz w:val="24"/>
          <w:szCs w:val="24"/>
        </w:rPr>
        <w:t>прилотковые</w:t>
      </w:r>
      <w:proofErr w:type="spellEnd"/>
      <w:r>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остановках общественного пассажирского транспорта - на длину остановки;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переходах, имеющих разметку - на ширину разметки;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переходах, не имеющих разметку - не менее 5 м.</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должны повторяться, обеспечивая безопасность для пешеходов.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и расчищаться для движения пешеходов.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полосе движения пешеходов в течение 2 часов.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66. Организация и проведение уборочных работ в летнее время</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Подметание дворовых территорий,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проездов и тротуаров от </w:t>
      </w:r>
      <w:proofErr w:type="spellStart"/>
      <w:r>
        <w:rPr>
          <w:rFonts w:ascii="Times New Roman" w:hAnsi="Times New Roman" w:cs="Times New Roman"/>
          <w:sz w:val="24"/>
          <w:szCs w:val="24"/>
        </w:rPr>
        <w:t>смега</w:t>
      </w:r>
      <w:proofErr w:type="spellEnd"/>
      <w:r>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период листопада производится </w:t>
      </w:r>
      <w:proofErr w:type="gramStart"/>
      <w:r>
        <w:rPr>
          <w:rFonts w:ascii="Times New Roman" w:hAnsi="Times New Roman" w:cs="Times New Roman"/>
          <w:sz w:val="24"/>
          <w:szCs w:val="24"/>
        </w:rPr>
        <w:t>сгребание</w:t>
      </w:r>
      <w:proofErr w:type="gramEnd"/>
      <w:r>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67. Содержание домашнего скота и птицы</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прогонять животных по пешеходным дорожкам и мостикам.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 Содержание домашних животных, порядок их выгула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выгуливании домашних животных должны соблюдаться следующие требования: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V. ОТВЕТСТВЕННОСТЬ В СФЕРЕ БЛАГОУСТРОЙСТВА,</w:t>
      </w:r>
    </w:p>
    <w:p w:rsidR="004B71E0" w:rsidRDefault="004B71E0" w:rsidP="004B71E0">
      <w:pPr>
        <w:pStyle w:val="ConsPlusTitle"/>
        <w:jc w:val="center"/>
        <w:rPr>
          <w:rFonts w:ascii="Times New Roman" w:hAnsi="Times New Roman" w:cs="Times New Roman"/>
          <w:sz w:val="24"/>
          <w:szCs w:val="24"/>
        </w:rPr>
      </w:pPr>
      <w:r>
        <w:rPr>
          <w:rFonts w:ascii="Times New Roman" w:hAnsi="Times New Roman" w:cs="Times New Roman"/>
          <w:sz w:val="24"/>
          <w:szCs w:val="24"/>
        </w:rPr>
        <w:t>ЧИСТОТЫ И ПОРЯДКА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bookmarkStart w:id="13" w:name="P1066"/>
      <w:bookmarkEnd w:id="13"/>
      <w:r>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по уборке и содержанию неиспользуемых и </w:t>
      </w:r>
      <w:proofErr w:type="spellStart"/>
      <w:r>
        <w:rPr>
          <w:rFonts w:ascii="Times New Roman" w:hAnsi="Times New Roman" w:cs="Times New Roman"/>
          <w:sz w:val="24"/>
          <w:szCs w:val="24"/>
        </w:rPr>
        <w:t>неосваиваемых</w:t>
      </w:r>
      <w:proofErr w:type="spellEnd"/>
      <w:r>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4B71E0" w:rsidRDefault="004B71E0" w:rsidP="004B71E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Pr>
          <w:rFonts w:ascii="Times New Roman" w:hAnsi="Times New Roman" w:cs="Times New Roman"/>
          <w:sz w:val="24"/>
          <w:szCs w:val="24"/>
        </w:rPr>
        <w:t xml:space="preserve"> собственников, владельцев, пользователей, арендаторов указанных объектов;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r:id="rId28" w:anchor="P1066" w:history="1">
        <w:r>
          <w:rPr>
            <w:rStyle w:val="af0"/>
            <w:rFonts w:ascii="Times New Roman" w:hAnsi="Times New Roman" w:cs="Times New Roman"/>
            <w:color w:val="auto"/>
            <w:sz w:val="24"/>
            <w:szCs w:val="24"/>
            <w:u w:val="none"/>
          </w:rPr>
          <w:t>частью 1</w:t>
        </w:r>
      </w:hyperlink>
      <w:r>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9" w:anchor="P1066" w:history="1">
        <w:r>
          <w:rPr>
            <w:rStyle w:val="af0"/>
            <w:rFonts w:ascii="Times New Roman" w:hAnsi="Times New Roman" w:cs="Times New Roman"/>
            <w:color w:val="auto"/>
            <w:sz w:val="24"/>
            <w:szCs w:val="24"/>
            <w:u w:val="none"/>
          </w:rPr>
          <w:t>частью 1</w:t>
        </w:r>
      </w:hyperlink>
      <w:r>
        <w:rPr>
          <w:rFonts w:ascii="Times New Roman" w:hAnsi="Times New Roman" w:cs="Times New Roman"/>
          <w:sz w:val="24"/>
          <w:szCs w:val="24"/>
        </w:rPr>
        <w:t xml:space="preserve"> настоящей статьи, возлагаются: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зеленых насаждений, покос газонов и иной травянистой растительности;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малых архитектурных форм, уличного коммунально-бытового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очистка территорий от мусора;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покрытия дорожек пешеходных коммуникаций.</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Принципы организации общественного соучастия.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Совместное определение целей и задач по развитию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1.6.5. Консультации по предполагаемым типам озеленения;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1.6.6. Консультации по предполагаемым типам освещения и осветительного оборудования;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1.6.11. При реализации проектов необходимо обеспечить информирование </w:t>
      </w:r>
      <w:r>
        <w:rPr>
          <w:rFonts w:ascii="Times New Roman" w:hAnsi="Times New Roman" w:cs="Times New Roman"/>
          <w:sz w:val="24"/>
          <w:szCs w:val="24"/>
        </w:rPr>
        <w:lastRenderedPageBreak/>
        <w:t>общественности о планирующихся изменениях и возможности участия в этом процессе.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1.6.12. Информирование может осуществляться, но не ограничиваться: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1.6.13. Создание единого информационного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текстовых отчетов по итогам проведения общественных обсуждений.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1.6.18. Использование социальных сетей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для обеспечения донесения информации до различных сообществ.</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Механизмы общественного участия.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1.7.2. </w:t>
      </w:r>
      <w:proofErr w:type="gramStart"/>
      <w:r>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rFonts w:ascii="Times New Roman" w:hAnsi="Times New Roman" w:cs="Times New Roman"/>
          <w:sz w:val="24"/>
          <w:szCs w:val="24"/>
        </w:rPr>
        <w:t>доступ</w:t>
      </w:r>
      <w:proofErr w:type="gramEnd"/>
      <w:r>
        <w:rPr>
          <w:rFonts w:ascii="Times New Roman" w:hAnsi="Times New Roman" w:cs="Times New Roman"/>
          <w:sz w:val="24"/>
          <w:szCs w:val="24"/>
        </w:rPr>
        <w:t xml:space="preserve"> как на информационных ресурсах проекта, так и на официальном сайте </w:t>
      </w:r>
      <w:r w:rsidR="00A777FE">
        <w:rPr>
          <w:rFonts w:ascii="Times New Roman" w:hAnsi="Times New Roman" w:cs="Times New Roman"/>
          <w:sz w:val="24"/>
          <w:szCs w:val="24"/>
        </w:rPr>
        <w:t>сельского поселения Денискинский сельсовет</w:t>
      </w:r>
      <w:r>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w:t>
      </w:r>
      <w:proofErr w:type="gramStart"/>
      <w:r>
        <w:rPr>
          <w:rFonts w:ascii="Times New Roman" w:hAnsi="Times New Roman" w:cs="Times New Roman"/>
          <w:sz w:val="24"/>
          <w:szCs w:val="24"/>
        </w:rPr>
        <w:t>любом</w:t>
      </w:r>
      <w:proofErr w:type="gramEnd"/>
      <w:r>
        <w:rPr>
          <w:rFonts w:ascii="Times New Roman" w:hAnsi="Times New Roman" w:cs="Times New Roman"/>
          <w:sz w:val="24"/>
          <w:szCs w:val="24"/>
        </w:rPr>
        <w:t xml:space="preserve"> этапе.</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1.7.7. Для обеспечения квалифицированного участия необходимо публиковать </w:t>
      </w:r>
      <w:r>
        <w:rPr>
          <w:rFonts w:ascii="Times New Roman" w:hAnsi="Times New Roman" w:cs="Times New Roman"/>
          <w:sz w:val="24"/>
          <w:szCs w:val="24"/>
        </w:rPr>
        <w:lastRenderedPageBreak/>
        <w:t xml:space="preserve">достоверную и актуальную информацию о проекте,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а также сам проект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14 дней до проведения самого общественного обсуждения.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1.7.8. Общественный контроль является одним из механизмов общественного участия.</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sidR="00A777FE">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выявления фактов нарушений Правил </w:t>
      </w:r>
      <w:proofErr w:type="gramStart"/>
      <w:r>
        <w:rPr>
          <w:rFonts w:ascii="Times New Roman" w:hAnsi="Times New Roman" w:cs="Times New Roman"/>
          <w:sz w:val="24"/>
          <w:szCs w:val="24"/>
        </w:rPr>
        <w:t>благоустройства</w:t>
      </w:r>
      <w:proofErr w:type="gramEnd"/>
      <w:r>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составляют протоколы об административных правонарушениях;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рассматривают дела об административных правонарушениях;</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выдают предписания об устранении нарушений.</w:t>
      </w: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4B71E0" w:rsidRDefault="004B71E0" w:rsidP="004B71E0">
      <w:pPr>
        <w:pStyle w:val="ConsPlusNormal"/>
        <w:jc w:val="both"/>
        <w:rPr>
          <w:rFonts w:ascii="Times New Roman" w:hAnsi="Times New Roman" w:cs="Times New Roman"/>
          <w:sz w:val="24"/>
          <w:szCs w:val="24"/>
        </w:rPr>
      </w:pPr>
    </w:p>
    <w:p w:rsidR="004B71E0" w:rsidRDefault="004B71E0" w:rsidP="004B71E0">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73. Заключительные положения</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4B71E0" w:rsidRDefault="004B71E0" w:rsidP="004B71E0">
      <w:pPr>
        <w:pStyle w:val="ConsPlusNormal"/>
        <w:ind w:firstLine="540"/>
        <w:jc w:val="both"/>
        <w:rPr>
          <w:rFonts w:ascii="Times New Roman" w:hAnsi="Times New Roman" w:cs="Times New Roman"/>
          <w:sz w:val="24"/>
          <w:szCs w:val="24"/>
        </w:rPr>
      </w:pPr>
    </w:p>
    <w:p w:rsidR="004B71E0" w:rsidRDefault="004B71E0" w:rsidP="004B71E0">
      <w:pPr>
        <w:pStyle w:val="ConsPlusNormal"/>
        <w:jc w:val="both"/>
        <w:rPr>
          <w:rFonts w:ascii="Times New Roman" w:hAnsi="Times New Roman" w:cs="Times New Roman"/>
          <w:sz w:val="24"/>
          <w:szCs w:val="24"/>
        </w:rPr>
      </w:pPr>
    </w:p>
    <w:p w:rsidR="008F316B" w:rsidRDefault="008F316B">
      <w:bookmarkStart w:id="14" w:name="_GoBack"/>
      <w:bookmarkEnd w:id="14"/>
    </w:p>
    <w:sectPr w:rsidR="008F316B" w:rsidSect="002A5EF2">
      <w:pgSz w:w="11906" w:h="16838"/>
      <w:pgMar w:top="993"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CC" w:rsidRDefault="001033CC" w:rsidP="004B71E0">
      <w:pPr>
        <w:spacing w:after="0" w:line="240" w:lineRule="auto"/>
      </w:pPr>
      <w:r>
        <w:separator/>
      </w:r>
    </w:p>
  </w:endnote>
  <w:endnote w:type="continuationSeparator" w:id="0">
    <w:p w:rsidR="001033CC" w:rsidRDefault="001033CC" w:rsidP="004B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CC" w:rsidRDefault="001033CC" w:rsidP="004B71E0">
      <w:pPr>
        <w:spacing w:after="0" w:line="240" w:lineRule="auto"/>
      </w:pPr>
      <w:r>
        <w:separator/>
      </w:r>
    </w:p>
  </w:footnote>
  <w:footnote w:type="continuationSeparator" w:id="0">
    <w:p w:rsidR="001033CC" w:rsidRDefault="001033CC" w:rsidP="004B71E0">
      <w:pPr>
        <w:spacing w:after="0" w:line="240" w:lineRule="auto"/>
      </w:pPr>
      <w:r>
        <w:continuationSeparator/>
      </w:r>
    </w:p>
  </w:footnote>
  <w:footnote w:id="1">
    <w:p w:rsidR="003E7447" w:rsidRDefault="003E7447" w:rsidP="004B71E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11"/>
    <w:rsid w:val="00000518"/>
    <w:rsid w:val="001033CC"/>
    <w:rsid w:val="001E3C3A"/>
    <w:rsid w:val="0021460C"/>
    <w:rsid w:val="002A5EF2"/>
    <w:rsid w:val="0032355B"/>
    <w:rsid w:val="0037058D"/>
    <w:rsid w:val="00391AF8"/>
    <w:rsid w:val="003E7447"/>
    <w:rsid w:val="004B71E0"/>
    <w:rsid w:val="006B0DAF"/>
    <w:rsid w:val="008F316B"/>
    <w:rsid w:val="009161A3"/>
    <w:rsid w:val="009C6147"/>
    <w:rsid w:val="00A777FE"/>
    <w:rsid w:val="00B57402"/>
    <w:rsid w:val="00C03911"/>
    <w:rsid w:val="00C14F1A"/>
    <w:rsid w:val="00C55F04"/>
    <w:rsid w:val="00C86FA3"/>
    <w:rsid w:val="00DC043F"/>
    <w:rsid w:val="00DE4D5D"/>
    <w:rsid w:val="00E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E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71E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B71E0"/>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4B71E0"/>
    <w:pPr>
      <w:spacing w:line="240" w:lineRule="auto"/>
    </w:pPr>
    <w:rPr>
      <w:sz w:val="20"/>
      <w:szCs w:val="20"/>
    </w:rPr>
  </w:style>
  <w:style w:type="character" w:customStyle="1" w:styleId="a6">
    <w:name w:val="Текст примечания Знак"/>
    <w:basedOn w:val="a0"/>
    <w:link w:val="a5"/>
    <w:uiPriority w:val="99"/>
    <w:semiHidden/>
    <w:rsid w:val="004B71E0"/>
    <w:rPr>
      <w:sz w:val="20"/>
      <w:szCs w:val="20"/>
    </w:rPr>
  </w:style>
  <w:style w:type="character" w:customStyle="1" w:styleId="a7">
    <w:name w:val="Верхний колонтитул Знак"/>
    <w:basedOn w:val="a0"/>
    <w:link w:val="a8"/>
    <w:uiPriority w:val="99"/>
    <w:semiHidden/>
    <w:rsid w:val="004B71E0"/>
  </w:style>
  <w:style w:type="paragraph" w:styleId="a8">
    <w:name w:val="header"/>
    <w:basedOn w:val="a"/>
    <w:link w:val="a7"/>
    <w:uiPriority w:val="99"/>
    <w:semiHidden/>
    <w:unhideWhenUsed/>
    <w:rsid w:val="004B71E0"/>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4B71E0"/>
  </w:style>
  <w:style w:type="paragraph" w:styleId="aa">
    <w:name w:val="footer"/>
    <w:basedOn w:val="a"/>
    <w:link w:val="a9"/>
    <w:uiPriority w:val="99"/>
    <w:semiHidden/>
    <w:unhideWhenUsed/>
    <w:rsid w:val="004B71E0"/>
    <w:pPr>
      <w:tabs>
        <w:tab w:val="center" w:pos="4677"/>
        <w:tab w:val="right" w:pos="9355"/>
      </w:tabs>
      <w:spacing w:after="0" w:line="240" w:lineRule="auto"/>
    </w:pPr>
  </w:style>
  <w:style w:type="character" w:customStyle="1" w:styleId="ab">
    <w:name w:val="Тема примечания Знак"/>
    <w:basedOn w:val="a6"/>
    <w:link w:val="ac"/>
    <w:uiPriority w:val="99"/>
    <w:semiHidden/>
    <w:rsid w:val="004B71E0"/>
    <w:rPr>
      <w:b/>
      <w:bCs/>
      <w:sz w:val="20"/>
      <w:szCs w:val="20"/>
    </w:rPr>
  </w:style>
  <w:style w:type="paragraph" w:styleId="ac">
    <w:name w:val="annotation subject"/>
    <w:basedOn w:val="a5"/>
    <w:next w:val="a5"/>
    <w:link w:val="ab"/>
    <w:uiPriority w:val="99"/>
    <w:semiHidden/>
    <w:unhideWhenUsed/>
    <w:rsid w:val="004B71E0"/>
    <w:rPr>
      <w:b/>
      <w:bCs/>
    </w:rPr>
  </w:style>
  <w:style w:type="paragraph" w:styleId="ad">
    <w:name w:val="Balloon Text"/>
    <w:basedOn w:val="a"/>
    <w:link w:val="ae"/>
    <w:uiPriority w:val="99"/>
    <w:semiHidden/>
    <w:unhideWhenUsed/>
    <w:rsid w:val="004B71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1E0"/>
    <w:rPr>
      <w:rFonts w:ascii="Tahoma" w:hAnsi="Tahoma" w:cs="Tahoma"/>
      <w:sz w:val="16"/>
      <w:szCs w:val="16"/>
    </w:rPr>
  </w:style>
  <w:style w:type="paragraph" w:customStyle="1" w:styleId="ConsPlusNormal">
    <w:name w:val="ConsPlusNormal"/>
    <w:rsid w:val="004B7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7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1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4B7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uiPriority w:val="99"/>
    <w:semiHidden/>
    <w:unhideWhenUsed/>
    <w:rsid w:val="004B71E0"/>
    <w:rPr>
      <w:vertAlign w:val="superscript"/>
    </w:rPr>
  </w:style>
  <w:style w:type="character" w:customStyle="1" w:styleId="blk">
    <w:name w:val="blk"/>
    <w:basedOn w:val="a0"/>
    <w:rsid w:val="004B71E0"/>
  </w:style>
  <w:style w:type="character" w:styleId="af0">
    <w:name w:val="Hyperlink"/>
    <w:basedOn w:val="a0"/>
    <w:uiPriority w:val="99"/>
    <w:semiHidden/>
    <w:unhideWhenUsed/>
    <w:rsid w:val="004B71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E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71E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B71E0"/>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4B71E0"/>
    <w:pPr>
      <w:spacing w:line="240" w:lineRule="auto"/>
    </w:pPr>
    <w:rPr>
      <w:sz w:val="20"/>
      <w:szCs w:val="20"/>
    </w:rPr>
  </w:style>
  <w:style w:type="character" w:customStyle="1" w:styleId="a6">
    <w:name w:val="Текст примечания Знак"/>
    <w:basedOn w:val="a0"/>
    <w:link w:val="a5"/>
    <w:uiPriority w:val="99"/>
    <w:semiHidden/>
    <w:rsid w:val="004B71E0"/>
    <w:rPr>
      <w:sz w:val="20"/>
      <w:szCs w:val="20"/>
    </w:rPr>
  </w:style>
  <w:style w:type="character" w:customStyle="1" w:styleId="a7">
    <w:name w:val="Верхний колонтитул Знак"/>
    <w:basedOn w:val="a0"/>
    <w:link w:val="a8"/>
    <w:uiPriority w:val="99"/>
    <w:semiHidden/>
    <w:rsid w:val="004B71E0"/>
  </w:style>
  <w:style w:type="paragraph" w:styleId="a8">
    <w:name w:val="header"/>
    <w:basedOn w:val="a"/>
    <w:link w:val="a7"/>
    <w:uiPriority w:val="99"/>
    <w:semiHidden/>
    <w:unhideWhenUsed/>
    <w:rsid w:val="004B71E0"/>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4B71E0"/>
  </w:style>
  <w:style w:type="paragraph" w:styleId="aa">
    <w:name w:val="footer"/>
    <w:basedOn w:val="a"/>
    <w:link w:val="a9"/>
    <w:uiPriority w:val="99"/>
    <w:semiHidden/>
    <w:unhideWhenUsed/>
    <w:rsid w:val="004B71E0"/>
    <w:pPr>
      <w:tabs>
        <w:tab w:val="center" w:pos="4677"/>
        <w:tab w:val="right" w:pos="9355"/>
      </w:tabs>
      <w:spacing w:after="0" w:line="240" w:lineRule="auto"/>
    </w:pPr>
  </w:style>
  <w:style w:type="character" w:customStyle="1" w:styleId="ab">
    <w:name w:val="Тема примечания Знак"/>
    <w:basedOn w:val="a6"/>
    <w:link w:val="ac"/>
    <w:uiPriority w:val="99"/>
    <w:semiHidden/>
    <w:rsid w:val="004B71E0"/>
    <w:rPr>
      <w:b/>
      <w:bCs/>
      <w:sz w:val="20"/>
      <w:szCs w:val="20"/>
    </w:rPr>
  </w:style>
  <w:style w:type="paragraph" w:styleId="ac">
    <w:name w:val="annotation subject"/>
    <w:basedOn w:val="a5"/>
    <w:next w:val="a5"/>
    <w:link w:val="ab"/>
    <w:uiPriority w:val="99"/>
    <w:semiHidden/>
    <w:unhideWhenUsed/>
    <w:rsid w:val="004B71E0"/>
    <w:rPr>
      <w:b/>
      <w:bCs/>
    </w:rPr>
  </w:style>
  <w:style w:type="paragraph" w:styleId="ad">
    <w:name w:val="Balloon Text"/>
    <w:basedOn w:val="a"/>
    <w:link w:val="ae"/>
    <w:uiPriority w:val="99"/>
    <w:semiHidden/>
    <w:unhideWhenUsed/>
    <w:rsid w:val="004B71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B71E0"/>
    <w:rPr>
      <w:rFonts w:ascii="Tahoma" w:hAnsi="Tahoma" w:cs="Tahoma"/>
      <w:sz w:val="16"/>
      <w:szCs w:val="16"/>
    </w:rPr>
  </w:style>
  <w:style w:type="paragraph" w:customStyle="1" w:styleId="ConsPlusNormal">
    <w:name w:val="ConsPlusNormal"/>
    <w:rsid w:val="004B7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7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7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7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71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4B7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uiPriority w:val="99"/>
    <w:semiHidden/>
    <w:unhideWhenUsed/>
    <w:rsid w:val="004B71E0"/>
    <w:rPr>
      <w:vertAlign w:val="superscript"/>
    </w:rPr>
  </w:style>
  <w:style w:type="character" w:customStyle="1" w:styleId="blk">
    <w:name w:val="blk"/>
    <w:basedOn w:val="a0"/>
    <w:rsid w:val="004B71E0"/>
  </w:style>
  <w:style w:type="character" w:styleId="af0">
    <w:name w:val="Hyperlink"/>
    <w:basedOn w:val="a0"/>
    <w:uiPriority w:val="99"/>
    <w:semiHidden/>
    <w:unhideWhenUsed/>
    <w:rsid w:val="004B7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4284">
      <w:bodyDiv w:val="1"/>
      <w:marLeft w:val="0"/>
      <w:marRight w:val="0"/>
      <w:marTop w:val="0"/>
      <w:marBottom w:val="0"/>
      <w:divBdr>
        <w:top w:val="none" w:sz="0" w:space="0" w:color="auto"/>
        <w:left w:val="none" w:sz="0" w:space="0" w:color="auto"/>
        <w:bottom w:val="none" w:sz="0" w:space="0" w:color="auto"/>
        <w:right w:val="none" w:sz="0" w:space="0" w:color="auto"/>
      </w:divBdr>
    </w:div>
    <w:div w:id="960692929">
      <w:bodyDiv w:val="1"/>
      <w:marLeft w:val="0"/>
      <w:marRight w:val="0"/>
      <w:marTop w:val="0"/>
      <w:marBottom w:val="0"/>
      <w:divBdr>
        <w:top w:val="none" w:sz="0" w:space="0" w:color="auto"/>
        <w:left w:val="none" w:sz="0" w:space="0" w:color="auto"/>
        <w:bottom w:val="none" w:sz="0" w:space="0" w:color="auto"/>
        <w:right w:val="none" w:sz="0" w:space="0" w:color="auto"/>
      </w:divBdr>
    </w:div>
    <w:div w:id="1483423717">
      <w:bodyDiv w:val="1"/>
      <w:marLeft w:val="0"/>
      <w:marRight w:val="0"/>
      <w:marTop w:val="0"/>
      <w:marBottom w:val="0"/>
      <w:divBdr>
        <w:top w:val="none" w:sz="0" w:space="0" w:color="auto"/>
        <w:left w:val="none" w:sz="0" w:space="0" w:color="auto"/>
        <w:bottom w:val="none" w:sz="0" w:space="0" w:color="auto"/>
        <w:right w:val="none" w:sz="0" w:space="0" w:color="auto"/>
      </w:divBdr>
    </w:div>
    <w:div w:id="1811437651">
      <w:bodyDiv w:val="1"/>
      <w:marLeft w:val="0"/>
      <w:marRight w:val="0"/>
      <w:marTop w:val="0"/>
      <w:marBottom w:val="0"/>
      <w:divBdr>
        <w:top w:val="none" w:sz="0" w:space="0" w:color="auto"/>
        <w:left w:val="none" w:sz="0" w:space="0" w:color="auto"/>
        <w:bottom w:val="none" w:sz="0" w:space="0" w:color="auto"/>
        <w:right w:val="none" w:sz="0" w:space="0" w:color="auto"/>
      </w:divBdr>
    </w:div>
    <w:div w:id="203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CEAACCE77E39B62C0451155000B89C343E0E992A129B10414837B7E7B5997D08363160DEC981A3A93FD07C0C34C180B600F1TDM" TargetMode="External"/><Relationship Id="rId18" Type="http://schemas.openxmlformats.org/officeDocument/2006/relationships/hyperlink" Target="consultantplus://offline/ref=B55915EEB53BEA1A27B5D0A7DA8B2234B22E5C59175B0EE7C16B6553CE2318CC450E4979F3EBAA997C163C356AF8T3M" TargetMode="External"/><Relationship Id="rId26" Type="http://schemas.openxmlformats.org/officeDocument/2006/relationships/hyperlink" Target="consultantplus://offline/ref=D8CB340ABCBEC6256241C67DA55D9670FF7D15A4EA7B89ED96528538D779839BE9E901695908A0C4F9CD9E0DFDu0n2E"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consultantplus://offline/ref=B55915EEB53BEA1A27B5D0A7DA8B2234B3275B5915500EE7C16B6553CE2318CC570E1175F3EAB19C78036A642FDF95C5F7BA3FD27C0E37DEF8TBM" TargetMode="External"/><Relationship Id="rId25" Type="http://schemas.openxmlformats.org/officeDocument/2006/relationships/hyperlink" Target="consultantplus://offline/ref=E91CCD26646CD1D6B142624B98677539CB6BE6AB7E5554DBAC0BD7982F864F0D441072396DFDFB67EFDBECE57D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3265E5F185A0EE7C16B6553CE2318CC570E1175F1E1E0C83B5D33356A9498C6E8A63FD0F6TBM" TargetMode="External"/><Relationship Id="rId20" Type="http://schemas.openxmlformats.org/officeDocument/2006/relationships/hyperlink" Target="consultantplus://offline/ref=77255D58529810C30E29198506A50984A2CA1F5480C0D5DEBAAB4283762A268E307D3BE397FAF1AC1A8BC77638B0b9J" TargetMode="External"/><Relationship Id="rId29"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consultantplus://offline/ref=E91CCD26646CD1D6B142624B98677539CB6BE6AB7E5554DBAC0BD7982F864F0D441072396DFDFB67EFDBEFED784673FEA1717796FE5D18F6E2405875Y9bEM"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75A54185B0EE7C16B6553CE2318CC450E4979F3EBAA997C163C356AF8T3M" TargetMode="External"/><Relationship Id="rId23" Type="http://schemas.openxmlformats.org/officeDocument/2006/relationships/hyperlink" Target="consultantplus://offline/ref=E168A9C6ADA88A9A23DB43ABAD83D0E020655427793708D15325140A31515F1CEE7A4D81875A02D0205AD2C49FCC18C3B698B32D9D87BC9BCB53B6D262I" TargetMode="External"/><Relationship Id="rId28"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 Id="rId10" Type="http://schemas.openxmlformats.org/officeDocument/2006/relationships/image" Target="media/image2.png"/><Relationship Id="rId19" Type="http://schemas.openxmlformats.org/officeDocument/2006/relationships/hyperlink" Target="consultantplus://offline/ref=D04A4235A5C9DEEA9EE269C21F415207FCD221789BD85F9FFB87B6E521C2A9B3BEE06700756B1717AE9FE7FE8C92330A21614234E90C4BBC66VA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7255D58529810C30E29198506A50984A2CB195287C3D5DEBAAB4283762A268E307D3BE397FAF1AC1A8BC77638B0b9J" TargetMode="External"/><Relationship Id="rId22" Type="http://schemas.openxmlformats.org/officeDocument/2006/relationships/hyperlink" Target="consultantplus://offline/ref=77255D58529810C30E29198506A50984A2CA1E5C88C3D5DEBAAB4283762A268E307D3BE397FAF1AC1A8BC77638B0b9J" TargetMode="External"/><Relationship Id="rId27" Type="http://schemas.openxmlformats.org/officeDocument/2006/relationships/hyperlink" Target="consultantplus://offline/ref=DC0D37EE29D2E5E0FA3D7E9546A93B649ED751778C8885CF2445EED3E55A59A27668CCF239A21AA0D6029A632775M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F5B6-5244-44ED-BEBC-84EFD98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65</Pages>
  <Words>34731</Words>
  <Characters>197969</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2019-07-04T11:07:00Z</dcterms:created>
  <dcterms:modified xsi:type="dcterms:W3CDTF">2019-07-22T12:05:00Z</dcterms:modified>
</cp:coreProperties>
</file>