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4277AF" w:rsidTr="004277AF">
        <w:trPr>
          <w:trHeight w:val="1979"/>
        </w:trPr>
        <w:tc>
          <w:tcPr>
            <w:tcW w:w="4238" w:type="dxa"/>
          </w:tcPr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БАШ</w:t>
            </w:r>
            <w:proofErr w:type="gramStart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?О</w:t>
            </w:r>
            <w:proofErr w:type="gramEnd"/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 xml:space="preserve">РТОСТАН РЕСПУБЛИКА№Ы </w:t>
            </w:r>
          </w:p>
          <w:p w:rsidR="004277AF" w:rsidRDefault="004277AF">
            <w:pPr>
              <w:keepNext/>
              <w:spacing w:after="0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ФЕДОРОВКА РАЙОНЫ</w:t>
            </w:r>
          </w:p>
          <w:p w:rsidR="004277AF" w:rsidRDefault="004277AF">
            <w:pPr>
              <w:keepNext/>
              <w:spacing w:after="0"/>
              <w:ind w:left="-108"/>
              <w:jc w:val="center"/>
              <w:outlineLvl w:val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Times New Roman" w:hAnsi="TimBashk" w:cs="Times New Roman"/>
                <w:b/>
                <w:sz w:val="18"/>
                <w:szCs w:val="18"/>
              </w:rPr>
              <w:t>МУНИЦИПАЛЬ РАЙОН</w:t>
            </w:r>
          </w:p>
          <w:p w:rsidR="004277AF" w:rsidRDefault="004277AF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ХА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?И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ДИНЕС АУЫЛ </w:t>
            </w:r>
          </w:p>
          <w:p w:rsidR="004277AF" w:rsidRDefault="004277AF">
            <w:pPr>
              <w:spacing w:after="0"/>
              <w:ind w:lef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СОВЕТЫАУЫЛ БИ</w:t>
            </w:r>
            <w:proofErr w:type="gramStart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Л»</w:t>
            </w:r>
            <w:proofErr w:type="gramEnd"/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</w:rPr>
              <w:t>Ә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  <w:lang w:val="be-BY"/>
              </w:rPr>
              <w:t>ТЕ</w:t>
            </w:r>
            <w:r>
              <w:rPr>
                <w:rFonts w:ascii="Times Cyr Bash Normal" w:eastAsia="Calibri" w:hAnsi="Times Cyr Bash Normal" w:cs="Times New Roman"/>
                <w:b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758" w:type="dxa"/>
            <w:hideMark/>
          </w:tcPr>
          <w:p w:rsidR="004277AF" w:rsidRDefault="004277A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5F73D88" wp14:editId="190051AA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162560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ДЕНИСКИНСКИЙ СЕЛЬСОВЕТ</w:t>
            </w: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4277AF" w:rsidRDefault="004277AF">
            <w:pPr>
              <w:spacing w:after="0"/>
              <w:jc w:val="center"/>
              <w:rPr>
                <w:rFonts w:ascii="TimBashk" w:eastAsia="Calibri" w:hAnsi="TimBashk" w:cs="Times New Roman"/>
                <w:b/>
                <w:sz w:val="20"/>
                <w:szCs w:val="20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Ф</w:t>
            </w:r>
            <w:r>
              <w:rPr>
                <w:rFonts w:ascii="TimBashk" w:eastAsia="Calibri" w:hAnsi="TimBashk" w:cs="Times New Roman"/>
                <w:b/>
                <w:sz w:val="18"/>
                <w:szCs w:val="18"/>
              </w:rPr>
              <w:t>Е</w:t>
            </w: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ДОРОВСКИЙ РАЙОН</w:t>
            </w:r>
            <w:r>
              <w:rPr>
                <w:rFonts w:ascii="TimBashk" w:eastAsia="Calibri" w:hAnsi="TimBashk" w:cs="Times New Roman"/>
                <w:b/>
                <w:sz w:val="28"/>
                <w:szCs w:val="28"/>
              </w:rPr>
              <w:t xml:space="preserve"> </w:t>
            </w:r>
          </w:p>
          <w:p w:rsidR="004277AF" w:rsidRDefault="004277AF">
            <w:pPr>
              <w:spacing w:after="0"/>
              <w:ind w:right="-108"/>
              <w:jc w:val="center"/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</w:pPr>
            <w:r>
              <w:rPr>
                <w:rFonts w:ascii="TimBashk" w:eastAsia="Calibri" w:hAnsi="TimBashk" w:cs="Times New Roman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4277AF" w:rsidRDefault="004277AF" w:rsidP="004277AF">
      <w:pPr>
        <w:spacing w:after="0" w:line="240" w:lineRule="auto"/>
        <w:jc w:val="center"/>
        <w:rPr>
          <w:rFonts w:ascii="Times New Roman Bash" w:eastAsia="Times New Roman" w:hAnsi="Times New Roman Bash" w:cs="Times New Roman"/>
          <w:b/>
          <w:sz w:val="20"/>
          <w:szCs w:val="20"/>
          <w:lang w:val="be-BY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C49B6A2" wp14:editId="72F03074">
                <wp:simplePos x="0" y="0"/>
                <wp:positionH relativeFrom="column">
                  <wp:posOffset>-97155</wp:posOffset>
                </wp:positionH>
                <wp:positionV relativeFrom="paragraph">
                  <wp:posOffset>69215</wp:posOffset>
                </wp:positionV>
                <wp:extent cx="6629400" cy="0"/>
                <wp:effectExtent l="0" t="19050" r="1905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5.45pt" to="51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4277AF" w:rsidRDefault="004277AF" w:rsidP="004277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77AF" w:rsidRDefault="004277AF" w:rsidP="004277AF">
      <w:pPr>
        <w:tabs>
          <w:tab w:val="left" w:pos="360"/>
        </w:tabs>
        <w:spacing w:after="0" w:line="240" w:lineRule="auto"/>
        <w:jc w:val="center"/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</w:pP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>БОЙОРО</w:t>
      </w:r>
      <w:proofErr w:type="gramStart"/>
      <w:r>
        <w:rPr>
          <w:rFonts w:ascii="Times Cyr Bash Normal" w:eastAsia="Calibri" w:hAnsi="Times Cyr Bash Normal" w:cs="Times Cyr Bash Normal"/>
          <w:b/>
          <w:bCs/>
          <w:sz w:val="40"/>
          <w:szCs w:val="40"/>
          <w:lang w:eastAsia="ru-RU"/>
        </w:rPr>
        <w:t>7</w:t>
      </w:r>
      <w:proofErr w:type="gramEnd"/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</w:r>
      <w:r>
        <w:rPr>
          <w:rFonts w:ascii="Times Cyr Bash Normal" w:eastAsia="Calibri" w:hAnsi="Times Cyr Bash Normal" w:cs="Times Cyr Bash Normal"/>
          <w:b/>
          <w:bCs/>
          <w:sz w:val="28"/>
          <w:szCs w:val="28"/>
          <w:lang w:eastAsia="ru-RU"/>
        </w:rPr>
        <w:tab/>
        <w:t xml:space="preserve">       РАСПОРЯЖЕНИЕ</w:t>
      </w:r>
    </w:p>
    <w:p w:rsidR="004277AF" w:rsidRDefault="004277AF" w:rsidP="004277AF">
      <w:pPr>
        <w:tabs>
          <w:tab w:val="left" w:pos="360"/>
        </w:tabs>
        <w:spacing w:after="0" w:line="240" w:lineRule="auto"/>
        <w:ind w:firstLine="540"/>
        <w:rPr>
          <w:rFonts w:ascii="Times Cyr Bash Normal" w:eastAsia="Calibri" w:hAnsi="Times Cyr Bash Normal" w:cs="Times Cyr Bash Normal"/>
          <w:sz w:val="28"/>
          <w:szCs w:val="28"/>
          <w:lang w:eastAsia="ru-RU"/>
        </w:rPr>
      </w:pPr>
    </w:p>
    <w:p w:rsidR="004277AF" w:rsidRDefault="004277AF" w:rsidP="004277A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 24 » май</w:t>
      </w:r>
      <w:r>
        <w:rPr>
          <w:rFonts w:ascii="Times New Roman" w:eastAsia="Calibri" w:hAnsi="Times New Roman" w:cs="Times New Roman"/>
          <w:sz w:val="24"/>
          <w:szCs w:val="24"/>
          <w:lang w:val="ba-RU"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2019 й.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№ 13                             « 24 »  мая  2019 г.</w:t>
      </w: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AF" w:rsidRDefault="004277AF" w:rsidP="004277AF">
      <w:pPr>
        <w:pStyle w:val="20"/>
        <w:shd w:val="clear" w:color="auto" w:fill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утверждении плана </w:t>
      </w:r>
      <w:r>
        <w:rPr>
          <w:color w:val="000000"/>
          <w:sz w:val="28"/>
          <w:szCs w:val="28"/>
        </w:rPr>
        <w:t>по профилактике правонарушений и борьбе с преступностью в сельском поселении Денискинский сельсовет  муниципального района Федоровский район Республики Башкортостан</w:t>
      </w:r>
    </w:p>
    <w:p w:rsidR="004277AF" w:rsidRDefault="004277AF" w:rsidP="004277AF">
      <w:pPr>
        <w:pStyle w:val="20"/>
        <w:shd w:val="clear" w:color="auto" w:fill="auto"/>
        <w:jc w:val="left"/>
        <w:rPr>
          <w:color w:val="000000"/>
          <w:sz w:val="28"/>
          <w:szCs w:val="28"/>
        </w:rPr>
      </w:pPr>
    </w:p>
    <w:p w:rsidR="004277AF" w:rsidRDefault="004277AF" w:rsidP="004277AF">
      <w:pPr>
        <w:pStyle w:val="20"/>
        <w:numPr>
          <w:ilvl w:val="0"/>
          <w:numId w:val="1"/>
        </w:numPr>
        <w:shd w:val="clear" w:color="auto" w:fill="auto"/>
        <w:jc w:val="left"/>
      </w:pPr>
      <w:r>
        <w:rPr>
          <w:color w:val="000000"/>
          <w:sz w:val="28"/>
          <w:szCs w:val="28"/>
        </w:rPr>
        <w:t>Утвердить план по профилактике правонарушений и борьбе с преступностью в сельском поселении Денискинский сельсовет  муниципального района Федоровский район Республики Башкортостан на 2019-2021 годы.</w:t>
      </w:r>
    </w:p>
    <w:p w:rsidR="004277AF" w:rsidRDefault="004277AF" w:rsidP="004277AF">
      <w:pPr>
        <w:pStyle w:val="20"/>
        <w:shd w:val="clear" w:color="auto" w:fill="auto"/>
        <w:ind w:left="720"/>
        <w:jc w:val="left"/>
      </w:pPr>
    </w:p>
    <w:p w:rsidR="004277AF" w:rsidRDefault="004277AF" w:rsidP="004277AF">
      <w:pPr>
        <w:pStyle w:val="a3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277AF" w:rsidRDefault="004277AF" w:rsidP="004277AF">
      <w:pPr>
        <w:pStyle w:val="20"/>
        <w:shd w:val="clear" w:color="auto" w:fill="auto"/>
        <w:ind w:left="720"/>
        <w:jc w:val="left"/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Р.С.Гаффаров</w:t>
      </w:r>
      <w:proofErr w:type="spellEnd"/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277AF" w:rsidSect="004277AF">
          <w:pgSz w:w="16838" w:h="11906" w:orient="landscape"/>
          <w:pgMar w:top="1134" w:right="284" w:bottom="851" w:left="567" w:header="709" w:footer="709" w:gutter="0"/>
          <w:cols w:space="720"/>
        </w:sectPr>
      </w:pPr>
      <w:bookmarkStart w:id="0" w:name="_GoBack"/>
      <w:bookmarkEnd w:id="0"/>
    </w:p>
    <w:tbl>
      <w:tblPr>
        <w:tblOverlap w:val="never"/>
        <w:tblW w:w="14964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  <w:gridCol w:w="634"/>
        <w:gridCol w:w="8"/>
        <w:gridCol w:w="34"/>
        <w:gridCol w:w="7595"/>
        <w:gridCol w:w="23"/>
        <w:gridCol w:w="14"/>
        <w:gridCol w:w="3437"/>
        <w:gridCol w:w="7"/>
        <w:gridCol w:w="23"/>
        <w:gridCol w:w="7"/>
        <w:gridCol w:w="1572"/>
        <w:gridCol w:w="7"/>
        <w:gridCol w:w="23"/>
        <w:gridCol w:w="14"/>
        <w:gridCol w:w="1355"/>
        <w:gridCol w:w="7"/>
        <w:gridCol w:w="50"/>
        <w:gridCol w:w="12"/>
      </w:tblGrid>
      <w:tr w:rsidR="004277AF" w:rsidTr="004277AF">
        <w:trPr>
          <w:gridAfter w:val="2"/>
          <w:wAfter w:w="62" w:type="dxa"/>
          <w:trHeight w:val="832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№</w:t>
            </w:r>
          </w:p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1"/>
                <w:rFonts w:eastAsia="Trebuchet MS"/>
              </w:rPr>
              <w:t>п</w:t>
            </w:r>
            <w:proofErr w:type="gramEnd"/>
            <w:r>
              <w:rPr>
                <w:rStyle w:val="21"/>
                <w:rFonts w:eastAsia="Trebuchet MS"/>
              </w:rPr>
              <w:t>/п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Содержание мероприятий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widowControl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1"/>
                <w:rFonts w:eastAsia="Trebuchet MS"/>
              </w:rPr>
              <w:t>Ответственные</w:t>
            </w:r>
            <w:proofErr w:type="gramEnd"/>
            <w:r>
              <w:rPr>
                <w:rStyle w:val="21"/>
                <w:rFonts w:eastAsia="Trebuchet MS"/>
              </w:rPr>
              <w:t xml:space="preserve"> за выполнение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Срок</w:t>
            </w:r>
          </w:p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выполнения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 xml:space="preserve">Отметка </w:t>
            </w:r>
            <w:proofErr w:type="gramStart"/>
            <w:r>
              <w:rPr>
                <w:rStyle w:val="21"/>
                <w:rFonts w:eastAsia="Trebuchet MS"/>
              </w:rPr>
              <w:t>о</w:t>
            </w:r>
            <w:proofErr w:type="gramEnd"/>
            <w:r>
              <w:rPr>
                <w:rStyle w:val="21"/>
                <w:rFonts w:eastAsia="Trebuchet MS"/>
              </w:rPr>
              <w:t xml:space="preserve"> выполнено и</w:t>
            </w:r>
          </w:p>
        </w:tc>
      </w:tr>
      <w:tr w:rsidR="004277AF" w:rsidTr="004277AF">
        <w:trPr>
          <w:gridAfter w:val="2"/>
          <w:wAfter w:w="62" w:type="dxa"/>
          <w:trHeight w:val="784"/>
        </w:trPr>
        <w:tc>
          <w:tcPr>
            <w:tcW w:w="1490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Раздел I. Организационные мероприятия</w:t>
            </w:r>
          </w:p>
        </w:tc>
      </w:tr>
      <w:tr w:rsidR="004277AF" w:rsidTr="004277AF">
        <w:trPr>
          <w:gridAfter w:val="2"/>
          <w:wAfter w:w="62" w:type="dxa"/>
          <w:trHeight w:val="1575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TrebuchetMS"/>
                <w:rFonts w:ascii="Times New Roman" w:eastAsia="Trebuchet MS" w:hAnsi="Times New Roman" w:cs="Times New Roman"/>
              </w:rPr>
              <w:t>1</w:t>
            </w:r>
            <w:r>
              <w:rPr>
                <w:rStyle w:val="2TrebuchetMS"/>
                <w:rFonts w:ascii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Изучение и анализ поступающих нормативных правовых актов, требований и рекомендаций исполнительных органов государственной власти, корректировка и внесение изменений в план работы по профилактике правонарушений и борьбе с преступностью в сельском поселении Денискинский сельсовет муниципального района Федоровский район Республики Башкортостан 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 мере поступления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2"/>
          <w:wAfter w:w="62" w:type="dxa"/>
          <w:trHeight w:val="906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Подготовка (при необходимости) внеплановых заседаний КППБП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jc w:val="center"/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9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 мере необходимости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2"/>
          <w:wAfter w:w="62" w:type="dxa"/>
          <w:trHeight w:val="798"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Разработка плана работы КППБП на 2020 год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jc w:val="center"/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Ноябрь,</w:t>
            </w:r>
          </w:p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декабрь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2"/>
          <w:wAfter w:w="62" w:type="dxa"/>
          <w:trHeight w:val="291"/>
        </w:trPr>
        <w:tc>
          <w:tcPr>
            <w:tcW w:w="14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541"/>
        </w:trPr>
        <w:tc>
          <w:tcPr>
            <w:tcW w:w="14821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Раздел II. Мероприятия по профилактике правонарушений и снижению уровня преступности</w:t>
            </w:r>
          </w:p>
        </w:tc>
      </w:tr>
      <w:tr w:rsidR="004277AF" w:rsidTr="004277AF">
        <w:trPr>
          <w:gridBefore w:val="1"/>
          <w:wBefore w:w="141" w:type="dxa"/>
          <w:trHeight w:val="521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1.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Проведение заседаний КППБП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1318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Выполнить мероприятия, предусмотренные планом работы по профилактике правонарушений и борьбе с преступностью в сельском поселении Денискинский сельсовет муниципального района Федоровский район Республики Башкортостан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7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В течение 2019</w:t>
            </w:r>
            <w:r>
              <w:rPr>
                <w:rStyle w:val="21"/>
                <w:rFonts w:eastAsia="Trebuchet MS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</w:rPr>
              <w:t>года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3651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Провести заседания: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По профилактике правонарушений и борьбы с преступностью;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28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Антинаркотическое заседание;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28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Антитеррористическое заседание;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28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Заседание по делам несовершеннолетних и защите их прав;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Заседание по пожарной безопасности;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89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Заседание по безопасности дорожного движения;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28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Антикоррупционное заседание;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132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Паводковая комиссия;</w:t>
            </w:r>
          </w:p>
          <w:p w:rsidR="004277AF" w:rsidRDefault="004277AF" w:rsidP="007D7558">
            <w:pPr>
              <w:widowControl w:val="0"/>
              <w:numPr>
                <w:ilvl w:val="0"/>
                <w:numId w:val="2"/>
              </w:numPr>
              <w:tabs>
                <w:tab w:val="left" w:pos="243"/>
              </w:tabs>
              <w:spacing w:after="0"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Заседание по вопросам охраны семьи, материнства, отцовства и детства;</w:t>
            </w:r>
          </w:p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- Заседание по государственно-конфессиональным отношениям и взаимодействию с религиозными объединениями;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По плану 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131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Определение и реализация дополнительных мер по организации досуга молодежи, расширение количества секций, кружков по видам спорта и обеспечение их доступности для занятий детям, в том числе, несовершеннолетним, находящимся в социально опасном положении и в трудной жизненной ситуации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130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Пропаганда принципов здорового образа жизни, определение и реализация мер по повышению эффективности организации и проведения профилактических мероприятий по предупреждению и пресечению пьянства, наркомании и токсикомании, экстремистских проявлений в молодежной среде</w:t>
            </w:r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Администрация СП, школа, сотрудники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ФАПов</w:t>
            </w:r>
            <w:proofErr w:type="spellEnd"/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wBefore w:w="141" w:type="dxa"/>
          <w:trHeight w:val="284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Разработка и реализация дополнительных мер по созданию условий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для</w:t>
            </w:r>
            <w:proofErr w:type="gramEnd"/>
          </w:p>
        </w:tc>
        <w:tc>
          <w:tcPr>
            <w:tcW w:w="3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СП, библиотека, СДК</w:t>
            </w:r>
          </w:p>
        </w:tc>
        <w:tc>
          <w:tcPr>
            <w:tcW w:w="3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1055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организованного досуга и отдыха учащихся, по обеспечению участия в этих мероприятиях детей из семей, находящихся в социально опасном положении и в трудной жизненной ситуации, по обеспечению порядка в местах отдыха и безопасности детей в каникулярное время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В</w:t>
            </w:r>
          </w:p>
          <w:p w:rsidR="004277AF" w:rsidRDefault="004277AF">
            <w:pPr>
              <w:spacing w:line="257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каникулярное</w:t>
            </w:r>
          </w:p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время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2366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6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Проведения мероприятий по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ресоциализации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 xml:space="preserve"> лиц, отбывших наказание в местах лишения свободы, и граждан, осужденных к наказаниям, не связанным с изоляцией от общества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1562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Организация и проведение в учреждениях культуры мероприятий, направленных на пропаганду здорового образа жизни, формирование законопослушного гражданина и позитивных жизненных ценностей, укрепление семейных ценностей, ответственного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родительства</w:t>
            </w:r>
            <w:proofErr w:type="spellEnd"/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СП, СДК, женсовет, представители конфессий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784"/>
        </w:trPr>
        <w:tc>
          <w:tcPr>
            <w:tcW w:w="14809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 xml:space="preserve">Раздел </w:t>
            </w:r>
            <w:r>
              <w:rPr>
                <w:rFonts w:ascii="Times New Roman" w:eastAsia="Arial Unicode MS" w:hAnsi="Times New Roman" w:cs="Times New Roman"/>
              </w:rPr>
              <w:t xml:space="preserve">III </w:t>
            </w:r>
            <w:r>
              <w:rPr>
                <w:rStyle w:val="21"/>
                <w:rFonts w:eastAsia="Trebuchet MS"/>
              </w:rPr>
              <w:t>Мероприятия по информационно-методическому и пропагандистскому обеспечению профилактики правонарушений</w:t>
            </w: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1048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Подготовка и размещение на официальном сайте сельского поселения Денискинский сельсовет муниципального района Федоровский район Республики Башкортостан информации о деятельности в сфере профилактики правонарушений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Управляющий делами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1"/>
          <w:wBefore w:w="141" w:type="dxa"/>
          <w:wAfter w:w="12" w:type="dxa"/>
          <w:trHeight w:val="548"/>
        </w:trPr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7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Размещение на официальном сайте информационного материала по пропаганде здорового образа жизни, профилактике алкоголизма, наркомании, токсикомании,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табакокурения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ВИЧ-инфекции, туберкулеза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Управляющий делами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1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3"/>
          <w:wBefore w:w="141" w:type="dxa"/>
          <w:wAfter w:w="69" w:type="dxa"/>
          <w:trHeight w:val="130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Размещение на </w:t>
            </w:r>
            <w:proofErr w:type="gramStart"/>
            <w:r>
              <w:rPr>
                <w:rFonts w:ascii="Times New Roman" w:eastAsia="Arial Unicode MS" w:hAnsi="Times New Roman" w:cs="Times New Roman"/>
              </w:rPr>
              <w:t>официальном</w:t>
            </w:r>
            <w:proofErr w:type="gramEnd"/>
            <w:r>
              <w:rPr>
                <w:rFonts w:ascii="Times New Roman" w:eastAsia="Arial Unicode MS" w:hAnsi="Times New Roman" w:cs="Times New Roman"/>
              </w:rPr>
              <w:t xml:space="preserve"> информационного материала, направленного на формирование ответственного </w:t>
            </w:r>
            <w:proofErr w:type="spellStart"/>
            <w:r>
              <w:rPr>
                <w:rFonts w:ascii="Times New Roman" w:eastAsia="Arial Unicode MS" w:hAnsi="Times New Roman" w:cs="Times New Roman"/>
              </w:rPr>
              <w:t>родительства</w:t>
            </w:r>
            <w:proofErr w:type="spellEnd"/>
            <w:r>
              <w:rPr>
                <w:rFonts w:ascii="Times New Roman" w:eastAsia="Arial Unicode MS" w:hAnsi="Times New Roman" w:cs="Times New Roman"/>
              </w:rPr>
              <w:t>, укрепление семейных ценностей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Управляющий делами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Ежеквартально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Before w:val="1"/>
          <w:gridAfter w:val="3"/>
          <w:wBefore w:w="141" w:type="dxa"/>
          <w:wAfter w:w="69" w:type="dxa"/>
          <w:trHeight w:val="818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7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Доведение до населения информации сведений о принимаемых органами власти мерах по противодействию распространения алкоголизма и наркомании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Постоянно</w:t>
            </w:r>
          </w:p>
        </w:tc>
        <w:tc>
          <w:tcPr>
            <w:tcW w:w="1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277AF" w:rsidRDefault="004277AF" w:rsidP="004277AF">
      <w:pPr>
        <w:pStyle w:val="a5"/>
        <w:shd w:val="clear" w:color="auto" w:fill="auto"/>
        <w:jc w:val="center"/>
        <w:rPr>
          <w:lang w:bidi="ru-RU"/>
        </w:rPr>
      </w:pPr>
      <w:r>
        <w:rPr>
          <w:color w:val="000000"/>
        </w:rPr>
        <w:t>ПЛАН</w:t>
      </w:r>
    </w:p>
    <w:p w:rsidR="004277AF" w:rsidRDefault="004277AF" w:rsidP="004277AF">
      <w:pPr>
        <w:pStyle w:val="a5"/>
        <w:shd w:val="clear" w:color="auto" w:fill="auto"/>
        <w:jc w:val="center"/>
      </w:pPr>
      <w:r>
        <w:rPr>
          <w:color w:val="000000"/>
        </w:rPr>
        <w:t xml:space="preserve">заседаний комиссии по профилактике правонарушений и борьбы с преступностью в СП Денискинский сельсовет муниципального </w:t>
      </w:r>
      <w:r>
        <w:rPr>
          <w:color w:val="000000"/>
        </w:rPr>
        <w:lastRenderedPageBreak/>
        <w:t>района Федоровский район Республики Башкортостан на 2019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7"/>
        <w:gridCol w:w="14"/>
        <w:gridCol w:w="7612"/>
        <w:gridCol w:w="7"/>
        <w:gridCol w:w="14"/>
        <w:gridCol w:w="5070"/>
        <w:gridCol w:w="7"/>
        <w:gridCol w:w="7"/>
        <w:gridCol w:w="1385"/>
        <w:gridCol w:w="7"/>
        <w:gridCol w:w="41"/>
      </w:tblGrid>
      <w:tr w:rsidR="004277AF" w:rsidTr="004277AF">
        <w:trPr>
          <w:gridAfter w:val="1"/>
          <w:wAfter w:w="41" w:type="dxa"/>
          <w:trHeight w:val="80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№</w:t>
            </w:r>
          </w:p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>
              <w:rPr>
                <w:rStyle w:val="21"/>
                <w:rFonts w:eastAsia="Trebuchet MS"/>
              </w:rPr>
              <w:t>п</w:t>
            </w:r>
            <w:proofErr w:type="gramEnd"/>
            <w:r>
              <w:rPr>
                <w:rStyle w:val="21"/>
                <w:rFonts w:eastAsia="Trebuchet MS"/>
              </w:rPr>
              <w:t>/п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Вопросы для рассмотрения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>Наименование органа, ответственного за подготовку материалов к рассмотрению вопроса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1"/>
                <w:rFonts w:eastAsia="Trebuchet MS"/>
              </w:rPr>
              <w:t xml:space="preserve">Отметка о </w:t>
            </w:r>
            <w:proofErr w:type="spellStart"/>
            <w:proofErr w:type="gramStart"/>
            <w:r>
              <w:rPr>
                <w:rStyle w:val="21"/>
                <w:rFonts w:eastAsia="Trebuchet MS"/>
              </w:rPr>
              <w:t>выполнени</w:t>
            </w:r>
            <w:proofErr w:type="spellEnd"/>
            <w:r>
              <w:rPr>
                <w:rStyle w:val="21"/>
                <w:rFonts w:eastAsia="Trebuchet MS"/>
              </w:rPr>
              <w:t xml:space="preserve"> и</w:t>
            </w:r>
            <w:proofErr w:type="gramEnd"/>
          </w:p>
        </w:tc>
      </w:tr>
      <w:tr w:rsidR="004277AF" w:rsidTr="004277AF">
        <w:trPr>
          <w:gridAfter w:val="1"/>
          <w:wAfter w:w="41" w:type="dxa"/>
          <w:trHeight w:val="270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1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</w:p>
        </w:tc>
      </w:tr>
      <w:tr w:rsidR="004277AF" w:rsidTr="004277AF">
        <w:trPr>
          <w:gridAfter w:val="1"/>
          <w:wAfter w:w="41" w:type="dxa"/>
          <w:trHeight w:val="270"/>
        </w:trPr>
        <w:tc>
          <w:tcPr>
            <w:tcW w:w="147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</w:tr>
      <w:tr w:rsidR="004277AF" w:rsidTr="004277AF">
        <w:trPr>
          <w:gridAfter w:val="1"/>
          <w:wAfter w:w="41" w:type="dxa"/>
          <w:trHeight w:val="1106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spacing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TrebuchetMS"/>
                <w:rFonts w:ascii="Times New Roman" w:eastAsia="Trebuchet MS" w:hAnsi="Times New Roman" w:cs="Times New Roman"/>
              </w:rPr>
              <w:t>1</w:t>
            </w:r>
            <w:r>
              <w:rPr>
                <w:rStyle w:val="2CourierNew"/>
                <w:rFonts w:ascii="Times New Roman" w:hAnsi="Times New Roman" w:cs="Times New Roman"/>
              </w:rPr>
              <w:t>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Профилактика и пресечение преступлений с применением оружия на территории СП Денискинский сельсовет муниципального района Федоровский район Республики Башкортостан.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1"/>
          <w:wAfter w:w="41" w:type="dxa"/>
          <w:trHeight w:val="270"/>
        </w:trPr>
        <w:tc>
          <w:tcPr>
            <w:tcW w:w="147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</w:tr>
      <w:tr w:rsidR="004277AF" w:rsidTr="004277AF">
        <w:trPr>
          <w:gridAfter w:val="1"/>
          <w:wAfter w:w="41" w:type="dxa"/>
          <w:trHeight w:val="805"/>
        </w:trPr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1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TrebuchetMS"/>
                <w:rFonts w:ascii="Times New Roman" w:eastAsia="Trebuchet MS" w:hAnsi="Times New Roman" w:cs="Times New Roman"/>
              </w:rPr>
              <w:t>2</w:t>
            </w:r>
            <w:r>
              <w:rPr>
                <w:rStyle w:val="2CourierNew"/>
                <w:rFonts w:ascii="Times New Roman" w:hAnsi="Times New Roman" w:cs="Times New Roman"/>
              </w:rPr>
              <w:t>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Патриотическое воспитание как форма работы по профилактике правонарушений и снижению уровня преступности в молодежной среде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СДК, библиотека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291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1562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Разработка и реализация дополнительных мер по созданию условий для организованного досуга и отдыха учащихся, по обеспечению участия в этих мероприятиях детей из семей, находящихся в социально опасном положении, по обеспечению порядка в местах отдыха и безопасности детей в каникулярное время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СП, СДК, школы, библиотеки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1568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Об исполнении ранее принятых протокольных решений заседаний комиссии по профилактике правонарушений и борьбе с преступностью АМР Федоровский район РБ, по предотвращению нелегального оборота алкогольной и спиртосодержащей продукции на территории  СП Денискинский сельсовет муниципального района Федоровский район Республики Башкортостан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291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5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</w:tr>
      <w:tr w:rsidR="004277AF" w:rsidTr="004277AF">
        <w:trPr>
          <w:trHeight w:val="1055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 принимаемых мерах по профилактике правонарушений и преступлений в области использования природных ресурсов и охраны окружающей среды на территории СП Денискинский сельсовет муниципального района Федоровский район Республики Башкортостан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Участковый инспектор, Администрация СП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277"/>
        </w:trPr>
        <w:tc>
          <w:tcPr>
            <w:tcW w:w="148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</w:tr>
      <w:tr w:rsidR="004277AF" w:rsidTr="004277AF">
        <w:trPr>
          <w:trHeight w:val="784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" w:hAnsi="Times New Roman" w:cs="Times New Roman"/>
              </w:rPr>
              <w:lastRenderedPageBreak/>
              <w:t>6</w:t>
            </w:r>
            <w:r>
              <w:rPr>
                <w:rStyle w:val="27pt"/>
                <w:rFonts w:eastAsia="Arial Unicode MS"/>
              </w:rPr>
              <w:t>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 принимаемых мерах по предотвращению нелегального оборота алкогольной и спиртосодержащей продукции на территории СП Денискинский сельсовет муниципального района Федоровский район Республики Башкортостан.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Участковый инспектор, Администрация СП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trHeight w:val="811"/>
        </w:trPr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7.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 работе, направленной на предупреждение и пресечение правонарушений в сфере семейно-бытовых отношений.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СП, женсовет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2"/>
          <w:wAfter w:w="48" w:type="dxa"/>
          <w:trHeight w:val="284"/>
        </w:trPr>
        <w:tc>
          <w:tcPr>
            <w:tcW w:w="147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spacing w:after="0"/>
            </w:pPr>
          </w:p>
        </w:tc>
      </w:tr>
      <w:tr w:rsidR="004277AF" w:rsidTr="004277AF">
        <w:trPr>
          <w:gridAfter w:val="2"/>
          <w:wAfter w:w="48" w:type="dxa"/>
          <w:trHeight w:val="52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О мерах по обеспечению безопасности в период проведения Новогодних и Рождественских праздников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Народные дружинники. Участковый инспектор. Администрация СП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  <w:tr w:rsidR="004277AF" w:rsidTr="004277AF">
        <w:trPr>
          <w:gridAfter w:val="2"/>
          <w:wAfter w:w="48" w:type="dxa"/>
          <w:trHeight w:val="81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4277AF" w:rsidRDefault="004277AF">
            <w:pPr>
              <w:widowControl w:val="0"/>
              <w:spacing w:line="25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Утверждение плана работы по профилактике правонарушений и борьбы с преступностью в СП Денискинский сельсовет муниципального района Федоровский район Республики Башкортостан на 2020 год</w:t>
            </w:r>
          </w:p>
        </w:tc>
        <w:tc>
          <w:tcPr>
            <w:tcW w:w="5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77AF" w:rsidRDefault="004277AF">
            <w:pPr>
              <w:widowControl w:val="0"/>
              <w:spacing w:line="22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</w:rPr>
              <w:t>Администрация СП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7AF" w:rsidRDefault="004277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4277AF" w:rsidRDefault="004277AF" w:rsidP="004277AF">
      <w:pPr>
        <w:rPr>
          <w:rFonts w:ascii="Times New Roman" w:eastAsia="Arial Unicode MS" w:hAnsi="Times New Roman" w:cs="Times New Roman"/>
          <w:color w:val="000000"/>
          <w:sz w:val="2"/>
          <w:szCs w:val="2"/>
          <w:lang w:bidi="ru-RU"/>
        </w:rPr>
      </w:pPr>
    </w:p>
    <w:p w:rsidR="004277AF" w:rsidRDefault="004277AF" w:rsidP="004277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А.П.Егорова</w:t>
      </w:r>
      <w:proofErr w:type="spellEnd"/>
    </w:p>
    <w:p w:rsidR="004277AF" w:rsidRDefault="004277AF" w:rsidP="004277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77AF" w:rsidRDefault="004277AF" w:rsidP="004277A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144CB7" w:rsidRDefault="00144CB7"/>
    <w:sectPr w:rsidR="00144CB7" w:rsidSect="004277AF">
      <w:pgSz w:w="16838" w:h="11906" w:orient="landscape"/>
      <w:pgMar w:top="1134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E37"/>
    <w:multiLevelType w:val="multilevel"/>
    <w:tmpl w:val="021C37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E66FAF"/>
    <w:multiLevelType w:val="hybridMultilevel"/>
    <w:tmpl w:val="B4C0A24E"/>
    <w:lvl w:ilvl="0" w:tplc="EF9A8034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B"/>
    <w:rsid w:val="00144CB7"/>
    <w:rsid w:val="004277AF"/>
    <w:rsid w:val="00B7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277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AF"/>
    <w:pPr>
      <w:widowControl w:val="0"/>
      <w:shd w:val="clear" w:color="auto" w:fill="FFFFFF"/>
      <w:spacing w:after="0" w:line="26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4277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277AF"/>
    <w:pPr>
      <w:widowControl w:val="0"/>
      <w:shd w:val="clear" w:color="auto" w:fill="FFFFFF"/>
      <w:spacing w:after="0" w:line="30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a0"/>
    <w:rsid w:val="004277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0,5 pt"/>
    <w:basedOn w:val="a0"/>
    <w:rsid w:val="004277A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ourierNew">
    <w:name w:val="Основной текст (2) + Courier New"/>
    <w:aliases w:val="8 pt"/>
    <w:basedOn w:val="a0"/>
    <w:rsid w:val="004277AF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aliases w:val="Полужирный"/>
    <w:basedOn w:val="a0"/>
    <w:rsid w:val="004277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277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77AF"/>
    <w:pPr>
      <w:widowControl w:val="0"/>
      <w:shd w:val="clear" w:color="auto" w:fill="FFFFFF"/>
      <w:spacing w:after="0" w:line="26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4277A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4277AF"/>
    <w:pPr>
      <w:widowControl w:val="0"/>
      <w:shd w:val="clear" w:color="auto" w:fill="FFFFFF"/>
      <w:spacing w:after="0" w:line="30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a0"/>
    <w:rsid w:val="004277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TrebuchetMS">
    <w:name w:val="Основной текст (2) + Trebuchet MS"/>
    <w:aliases w:val="10,5 pt"/>
    <w:basedOn w:val="a0"/>
    <w:rsid w:val="004277AF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CourierNew">
    <w:name w:val="Основной текст (2) + Courier New"/>
    <w:aliases w:val="8 pt"/>
    <w:basedOn w:val="a0"/>
    <w:rsid w:val="004277AF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character" w:customStyle="1" w:styleId="27pt">
    <w:name w:val="Основной текст (2) + 7 pt"/>
    <w:aliases w:val="Полужирный"/>
    <w:basedOn w:val="a0"/>
    <w:rsid w:val="004277A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1124</Words>
  <Characters>6412</Characters>
  <Application>Microsoft Office Word</Application>
  <DocSecurity>0</DocSecurity>
  <Lines>53</Lines>
  <Paragraphs>15</Paragraphs>
  <ScaleCrop>false</ScaleCrop>
  <Company>diakov.net</Company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2019-06-07T06:42:00Z</dcterms:created>
  <dcterms:modified xsi:type="dcterms:W3CDTF">2019-06-07T06:49:00Z</dcterms:modified>
</cp:coreProperties>
</file>