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BA5F9E" w:rsidTr="00BA5F9E">
        <w:trPr>
          <w:trHeight w:val="2269"/>
        </w:trPr>
        <w:tc>
          <w:tcPr>
            <w:tcW w:w="4394" w:type="dxa"/>
            <w:hideMark/>
          </w:tcPr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Фёдоровка районы</w:t>
            </w:r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</w:t>
            </w:r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ауылы</w:t>
            </w:r>
            <w:proofErr w:type="spellEnd"/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14</w:t>
            </w:r>
          </w:p>
          <w:p w:rsidR="00BA5F9E" w:rsidRDefault="00BA5F9E">
            <w:pPr>
              <w:pStyle w:val="af3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2-63-42</w:t>
            </w:r>
          </w:p>
        </w:tc>
        <w:tc>
          <w:tcPr>
            <w:tcW w:w="1560" w:type="dxa"/>
          </w:tcPr>
          <w:p w:rsidR="00BA5F9E" w:rsidRDefault="00BA5F9E">
            <w:pPr>
              <w:spacing w:after="0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9E" w:rsidRDefault="00BA5F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200" cy="9779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Башкортостан</w:t>
            </w:r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proofErr w:type="gramEnd"/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Денискинский</w:t>
            </w:r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 Федоровский район</w:t>
            </w:r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453282, с. Денискино,</w:t>
            </w:r>
          </w:p>
          <w:p w:rsidR="00BA5F9E" w:rsidRDefault="00BA5F9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Центральная 14</w:t>
            </w:r>
          </w:p>
          <w:p w:rsidR="00BA5F9E" w:rsidRDefault="00BA5F9E">
            <w:pPr>
              <w:pStyle w:val="af3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тел. 2-63-42</w:t>
            </w:r>
          </w:p>
        </w:tc>
      </w:tr>
    </w:tbl>
    <w:p w:rsidR="00BA5F9E" w:rsidRDefault="00BA5F9E" w:rsidP="00BA5F9E">
      <w:pPr>
        <w:pStyle w:val="af3"/>
        <w:rPr>
          <w:sz w:val="28"/>
          <w:szCs w:val="28"/>
        </w:rPr>
      </w:pPr>
    </w:p>
    <w:p w:rsidR="00BA5F9E" w:rsidRDefault="00BA5F9E" w:rsidP="00BA5F9E">
      <w:pPr>
        <w:pStyle w:val="af3"/>
        <w:rPr>
          <w:sz w:val="28"/>
          <w:szCs w:val="28"/>
        </w:rPr>
      </w:pPr>
      <w:r>
        <w:pict>
          <v:line id="_x0000_s1026" style="position:absolute;left:0;text-align:left;z-index:251660288" from="-7.65pt,5.45pt" to="514.35pt,5.45pt" strokeweight="4.5pt">
            <v:stroke linestyle="thickThin"/>
            <w10:wrap anchorx="page"/>
          </v:line>
        </w:pict>
      </w:r>
    </w:p>
    <w:p w:rsidR="00BA5F9E" w:rsidRDefault="00BA5F9E" w:rsidP="00BA5F9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5F9E" w:rsidRDefault="00BA5F9E" w:rsidP="00BA5F9E">
      <w:pPr>
        <w:pStyle w:val="af5"/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pStyle w:val="af5"/>
        <w:spacing w:after="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 апрель   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№ 9а                              02 апреля 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размещения сведений о доходах, 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официальном сайте  муниципального района Федоровский район  и предоставления этих сведений в средствах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A5F9E" w:rsidRDefault="00BA5F9E" w:rsidP="00BA5F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>
          <w:rPr>
            <w:rStyle w:val="af2"/>
            <w:rFonts w:ascii="Times New Roman" w:hAnsi="Times New Roman"/>
            <w:sz w:val="28"/>
            <w:szCs w:val="28"/>
          </w:rPr>
          <w:t>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25.12.2008г. «О противодействии коррупции»,</w:t>
      </w:r>
    </w:p>
    <w:p w:rsidR="00BA5F9E" w:rsidRDefault="00BA5F9E" w:rsidP="00BA5F9E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>
          <w:rPr>
            <w:rStyle w:val="af2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лиц, замещающих муниципальные должности администрации сельского поселения Денискинский сельсовет, муниципальных служащих администрации сельского поселения Денискинский сельсовет  и членов их семей на официальном сайте  муниципального района Федоровский район  и предоставления этих сведений средствам массовой информации для опубликования </w:t>
      </w:r>
      <w:hyperlink r:id="rId7" w:history="1">
        <w:r>
          <w:rPr>
            <w:rStyle w:val="af2"/>
            <w:rFonts w:ascii="Times New Roman" w:hAnsi="Times New Roman"/>
            <w:sz w:val="28"/>
            <w:szCs w:val="28"/>
          </w:rPr>
          <w:t>(Приложение №1).</w:t>
        </w:r>
      </w:hyperlink>
      <w:proofErr w:type="gramEnd"/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для размещения сведений о доходах, об имуществе и обязательствах имущественного характера лиц, замещающих должности муниципальной службы администрации сельского поселения Денискинский сельсовет  и членов их семей на официальном сайте  муниципального района Федоровский  район и предоставления этих сведений средствам массовой информации для опубликования </w:t>
      </w:r>
      <w:hyperlink r:id="rId8" w:history="1">
        <w:r>
          <w:rPr>
            <w:rStyle w:val="af2"/>
            <w:rFonts w:ascii="Times New Roman" w:hAnsi="Times New Roman"/>
            <w:sz w:val="28"/>
            <w:szCs w:val="28"/>
          </w:rPr>
          <w:t>(Приложение №2).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муниципального района Федоровский район Республики Башкортостан на странице сельского поселения Денискинский сельсовет.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 Юсупову Р.А. </w:t>
      </w:r>
    </w:p>
    <w:p w:rsidR="00BA5F9E" w:rsidRDefault="00BA5F9E" w:rsidP="00BA5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 сельского поселения </w:t>
      </w: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Денискинский сельсовет                             Сайфуллин Р.З.</w:t>
      </w: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A5F9E" w:rsidRDefault="00BA5F9E" w:rsidP="00BA5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</w:p>
    <w:p w:rsidR="00BA5F9E" w:rsidRDefault="00BA5F9E" w:rsidP="00BA5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СП Денискинский сельсовет</w:t>
      </w:r>
    </w:p>
    <w:p w:rsidR="00BA5F9E" w:rsidRDefault="00BA5F9E" w:rsidP="00BA5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«02» апреля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.. №  9а</w:t>
      </w:r>
    </w:p>
    <w:p w:rsidR="00BA5F9E" w:rsidRDefault="00BA5F9E" w:rsidP="00BA5F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sz w:val="28"/>
          <w:szCs w:val="28"/>
        </w:rPr>
        <w:t>Положение</w:t>
      </w:r>
    </w:p>
    <w:p w:rsidR="00BA5F9E" w:rsidRDefault="00BA5F9E" w:rsidP="00BA5F9E">
      <w:pPr>
        <w:spacing w:after="0"/>
        <w:jc w:val="center"/>
        <w:rPr>
          <w:rStyle w:val="a7"/>
        </w:rPr>
      </w:pPr>
      <w:r>
        <w:rPr>
          <w:rStyle w:val="a7"/>
          <w:sz w:val="28"/>
          <w:szCs w:val="28"/>
        </w:rPr>
        <w:t xml:space="preserve">о порядке  размещения сведений о доходах, об имуществе и обязательствах имущественного характера лиц, замещающих муниципальные должности администрации сельского поселения Денискинский сельсовет </w:t>
      </w:r>
    </w:p>
    <w:p w:rsidR="00BA5F9E" w:rsidRDefault="00BA5F9E" w:rsidP="00BA5F9E">
      <w:pPr>
        <w:spacing w:after="0"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 xml:space="preserve">муниципального района Федоровский Республики Башкортостан, муниципальных служащих администрации сельского поселения Денискинский сельсовет муниципального района Федоровский Республики Башкортостан и членов их семей на официальном сайте муниципального района Федоровский район  и предоставлении этих сведений 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Style w:val="a7"/>
          <w:sz w:val="28"/>
          <w:szCs w:val="28"/>
        </w:rPr>
        <w:t>средствам массовой информации для опубликования.</w:t>
      </w:r>
    </w:p>
    <w:p w:rsidR="00BA5F9E" w:rsidRDefault="00BA5F9E" w:rsidP="00BA5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об имуществе и обязательствах имущественного характера лиц, замещающих муниципальные должности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(далее - сведения о доходах, об имуществе и обязательствах имущественного характера) на официальном сайте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Федоровский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- официальный сайт), а также предоставления этих сведений средствам массовой информации (далее - средства массовой информации) для опубликования в связи с их запросами.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муниципальные должности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муниципальные должности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служащим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администрации сельского поселения Денискинский сельсовет муниципального </w:t>
      </w:r>
      <w:r>
        <w:rPr>
          <w:rStyle w:val="a7"/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Style w:val="af2"/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>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муниципальные должности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9" w:history="1">
        <w:r>
          <w:rPr>
            <w:rStyle w:val="af2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лица, замещающего муниципальные должности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муниципальные должности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служащих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муниципальные должности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его супруги (супруга), детей и иных членов семьи;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муниципальные должности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служащим </w:t>
      </w:r>
      <w:r>
        <w:rPr>
          <w:rStyle w:val="a7"/>
          <w:rFonts w:ascii="Times New Roman" w:hAnsi="Times New Roman" w:cs="Times New Roman"/>
          <w:sz w:val="28"/>
          <w:szCs w:val="28"/>
        </w:rPr>
        <w:t>администрации сельского поселения Денискинский сельсовет муниципального района Федоровский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0" w:history="1">
        <w:r>
          <w:rPr>
            <w:rStyle w:val="af2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 на официальном сайте в установленный законодательством срок.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1" w:history="1">
        <w:r>
          <w:rPr>
            <w:rStyle w:val="af2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 </w:t>
      </w:r>
      <w:r>
        <w:rPr>
          <w:rStyle w:val="a7"/>
          <w:rFonts w:ascii="Times New Roman" w:hAnsi="Times New Roman" w:cs="Times New Roman"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Управляющий делами администрации сельского поселения </w:t>
      </w:r>
      <w:r>
        <w:rPr>
          <w:rStyle w:val="a7"/>
          <w:rFonts w:ascii="Times New Roman" w:hAnsi="Times New Roman" w:cs="Times New Roman"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лицу, замещающему муниципальные должности администрации сельского поселения </w:t>
      </w:r>
      <w:r>
        <w:rPr>
          <w:rStyle w:val="a7"/>
          <w:rFonts w:ascii="Times New Roman" w:hAnsi="Times New Roman" w:cs="Times New Roman"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в отношении которого поступил запрос;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ему сведений, указанных в </w:t>
      </w:r>
      <w:hyperlink r:id="rId12" w:history="1">
        <w:r>
          <w:rPr>
            <w:rStyle w:val="af2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BA5F9E" w:rsidRDefault="00BA5F9E" w:rsidP="00BA5F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Управляющий делами администрации сельского поселения </w:t>
      </w:r>
      <w:r>
        <w:rPr>
          <w:rStyle w:val="a7"/>
          <w:rFonts w:ascii="Times New Roman" w:hAnsi="Times New Roman" w:cs="Times New Roman"/>
          <w:sz w:val="28"/>
          <w:szCs w:val="28"/>
        </w:rPr>
        <w:t>Денискинский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несет в соответствии с законодательством  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BA5F9E" w:rsidRDefault="00BA5F9E" w:rsidP="00BA5F9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F9E" w:rsidRDefault="00BA5F9E" w:rsidP="00BA5F9E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265" w:rsidRDefault="007C1265"/>
    <w:sectPr w:rsidR="007C1265" w:rsidSect="00BA5F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1CE9"/>
    <w:rsid w:val="000C1CE9"/>
    <w:rsid w:val="007C1265"/>
    <w:rsid w:val="00967D7A"/>
    <w:rsid w:val="00B65058"/>
    <w:rsid w:val="00BA5F9E"/>
    <w:rsid w:val="00E2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9E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character" w:styleId="af2">
    <w:name w:val="Hyperlink"/>
    <w:basedOn w:val="a0"/>
    <w:semiHidden/>
    <w:unhideWhenUsed/>
    <w:rsid w:val="00BA5F9E"/>
    <w:rPr>
      <w:color w:val="0000FF"/>
      <w:u w:val="single"/>
    </w:rPr>
  </w:style>
  <w:style w:type="paragraph" w:styleId="af3">
    <w:name w:val="Body Text"/>
    <w:basedOn w:val="a"/>
    <w:link w:val="af4"/>
    <w:unhideWhenUsed/>
    <w:rsid w:val="00BA5F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BA5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 Indent"/>
    <w:basedOn w:val="a"/>
    <w:link w:val="af6"/>
    <w:semiHidden/>
    <w:unhideWhenUsed/>
    <w:rsid w:val="00BA5F9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BA5F9E"/>
  </w:style>
  <w:style w:type="paragraph" w:customStyle="1" w:styleId="ConsPlusNormal">
    <w:name w:val="ConsPlusNormal"/>
    <w:rsid w:val="00BA5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BA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5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etyevsk.tatar.ru/file/%D0%BE%D0%B1%D1%80%D0%B0%D0%B7%D0%B5%D1%86%20%D1%81%D0%B2%D0%B5%D0%B4%D0%B5%D0%BD%D0%B8%D0%B9%20%D0%BE%20%D0%B4%D0%BE%D1%85%D0%BE%D0%B4%D0%B0%D1%85%20%D0%B4%D0%BB%D1%8F%20%D1%80%D0%B0%D0%B7%D0%BC%D0%B5%D1%89%D0%B5%D0%BD%D0%B8%D1%8F%282%29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lmetyevsk.tatar.ru/file/%D0%9F%D0%BE%D0%BB%D0%BE%D0%B6%D0%B5%D0%BD%D0%B8%D0%B5%20%D0%BE%20%D1%80%D0%B0%D0%B7%D0%BC%D0%B5%D1%89%D0%B5%D0%BD%D0%B8%D0%B8%20%D0%BD%D0%B0%20%D1%81%D0%B0%D0%B9%D1%82%D0%B5%283%29.doc" TargetMode="External"/><Relationship Id="rId12" Type="http://schemas.openxmlformats.org/officeDocument/2006/relationships/hyperlink" Target="consultantplus://offline/main?base=RLAW363;n=52949;fld=134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63;n=52949;fld=134;dst=100010" TargetMode="External"/><Relationship Id="rId11" Type="http://schemas.openxmlformats.org/officeDocument/2006/relationships/hyperlink" Target="consultantplus://offline/main?base=RLAW363;n=52949;fld=134;dst=100012" TargetMode="External"/><Relationship Id="rId5" Type="http://schemas.openxmlformats.org/officeDocument/2006/relationships/hyperlink" Target="consultantplus://offline/main?base=LAW;n=82959;fld=134;dst=100083" TargetMode="External"/><Relationship Id="rId10" Type="http://schemas.openxmlformats.org/officeDocument/2006/relationships/hyperlink" Target="consultantplus://offline/main?base=RLAW363;n=52949;fld=134;dst=100012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363;n=52949;fld=134;dst=1000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2013-07-26T06:50:00Z</dcterms:created>
  <dcterms:modified xsi:type="dcterms:W3CDTF">2013-07-26T08:40:00Z</dcterms:modified>
</cp:coreProperties>
</file>