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52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1801"/>
        <w:gridCol w:w="5122"/>
        <w:gridCol w:w="3688"/>
        <w:gridCol w:w="2636"/>
        <w:gridCol w:w="3744"/>
      </w:tblGrid>
      <w:tr w:rsidR="004E1746" w:rsidTr="004E1746">
        <w:tc>
          <w:tcPr>
            <w:tcW w:w="3960" w:type="dxa"/>
            <w:hideMark/>
          </w:tcPr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lang w:val="en-US" w:eastAsia="en-US"/>
              </w:rPr>
              <w:t>h</w:t>
            </w:r>
            <w:proofErr w:type="gramEnd"/>
            <w:r>
              <w:rPr>
                <w:b/>
                <w:lang w:eastAsia="en-US"/>
              </w:rPr>
              <w:t>ы</w:t>
            </w:r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Фёдоровка</w:t>
            </w:r>
            <w:proofErr w:type="spellEnd"/>
            <w:r>
              <w:rPr>
                <w:b/>
                <w:lang w:eastAsia="en-US"/>
              </w:rPr>
              <w:t xml:space="preserve"> районы</w:t>
            </w:r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муниципальрайонының</w:t>
            </w:r>
            <w:proofErr w:type="spellEnd"/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Динесауыл</w:t>
            </w:r>
            <w:proofErr w:type="spellEnd"/>
            <w:r>
              <w:rPr>
                <w:b/>
                <w:lang w:eastAsia="en-US"/>
              </w:rPr>
              <w:t xml:space="preserve"> советы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бил</w:t>
            </w:r>
            <w:r>
              <w:rPr>
                <w:lang w:eastAsia="en-US"/>
              </w:rPr>
              <w:t>ə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əh</w:t>
            </w:r>
            <w:r>
              <w:rPr>
                <w:b/>
                <w:lang w:eastAsia="en-US"/>
              </w:rPr>
              <w:t>е</w:t>
            </w:r>
            <w:proofErr w:type="spellEnd"/>
            <w:r>
              <w:rPr>
                <w:b/>
                <w:lang w:eastAsia="en-US"/>
              </w:rPr>
              <w:t xml:space="preserve">  советы</w:t>
            </w:r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453282, </w:t>
            </w:r>
            <w:proofErr w:type="spellStart"/>
            <w:r>
              <w:rPr>
                <w:b/>
                <w:lang w:eastAsia="en-US"/>
              </w:rPr>
              <w:t>Динесауылы</w:t>
            </w:r>
            <w:proofErr w:type="spellEnd"/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зəкурамы</w:t>
            </w:r>
            <w:proofErr w:type="spellEnd"/>
            <w:r>
              <w:rPr>
                <w:b/>
                <w:lang w:eastAsia="en-US"/>
              </w:rPr>
              <w:t xml:space="preserve">  14</w:t>
            </w:r>
          </w:p>
          <w:p w:rsidR="004E1746" w:rsidRDefault="004E17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2-63-75</w:t>
            </w:r>
          </w:p>
        </w:tc>
        <w:tc>
          <w:tcPr>
            <w:tcW w:w="1800" w:type="dxa"/>
            <w:hideMark/>
          </w:tcPr>
          <w:p w:rsidR="004E1746" w:rsidRDefault="004E1746">
            <w:pPr>
              <w:spacing w:line="276" w:lineRule="auto"/>
              <w:ind w:right="-430"/>
              <w:rPr>
                <w:lang w:eastAsia="en-US"/>
              </w:rPr>
            </w:pPr>
            <w:r>
              <w:rPr>
                <w:lang w:eastAsia="en-US"/>
              </w:rPr>
              <w:object w:dxaOrig="1920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5.4pt" o:ole="" fillcolor="window">
                  <v:imagedata r:id="rId6" o:title=""/>
                </v:shape>
                <o:OLEObject Type="Embed" ProgID="Word.Picture.8" ShapeID="_x0000_i1025" DrawAspect="Content" ObjectID="_1610280157" r:id="rId7"/>
              </w:object>
            </w:r>
          </w:p>
        </w:tc>
        <w:tc>
          <w:tcPr>
            <w:tcW w:w="5121" w:type="dxa"/>
          </w:tcPr>
          <w:p w:rsidR="004E1746" w:rsidRDefault="004E17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Совет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сельского     поселения  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Денискинский    сельсовет 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муниципального    района 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Федоровский район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Республики Башкортостан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453282, с. </w:t>
            </w:r>
            <w:proofErr w:type="gramStart"/>
            <w:r>
              <w:rPr>
                <w:b/>
                <w:lang w:eastAsia="en-US"/>
              </w:rPr>
              <w:t>Денискино</w:t>
            </w:r>
            <w:proofErr w:type="gramEnd"/>
            <w:r>
              <w:rPr>
                <w:b/>
                <w:lang w:eastAsia="en-US"/>
              </w:rPr>
              <w:t>,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ул. Центральная 14</w:t>
            </w:r>
          </w:p>
          <w:p w:rsidR="004E1746" w:rsidRDefault="004E1746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тел. 2-63-75</w:t>
            </w:r>
          </w:p>
          <w:p w:rsidR="004E1746" w:rsidRDefault="004E1746">
            <w:pPr>
              <w:spacing w:line="276" w:lineRule="auto"/>
              <w:ind w:left="290" w:hanging="290"/>
              <w:jc w:val="center"/>
              <w:rPr>
                <w:b/>
                <w:lang w:eastAsia="en-US"/>
              </w:rPr>
            </w:pPr>
          </w:p>
        </w:tc>
        <w:tc>
          <w:tcPr>
            <w:tcW w:w="3687" w:type="dxa"/>
          </w:tcPr>
          <w:p w:rsidR="004E1746" w:rsidRDefault="004E1746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</w:tcPr>
          <w:p w:rsidR="004E1746" w:rsidRDefault="004E1746">
            <w:pPr>
              <w:spacing w:line="276" w:lineRule="auto"/>
            </w:pPr>
          </w:p>
        </w:tc>
        <w:tc>
          <w:tcPr>
            <w:tcW w:w="3743" w:type="dxa"/>
          </w:tcPr>
          <w:p w:rsidR="004E1746" w:rsidRDefault="004E1746">
            <w:pPr>
              <w:spacing w:line="276" w:lineRule="auto"/>
              <w:rPr>
                <w:b/>
              </w:rPr>
            </w:pPr>
          </w:p>
        </w:tc>
      </w:tr>
    </w:tbl>
    <w:p w:rsidR="004E1746" w:rsidRDefault="004E1746" w:rsidP="004E17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19050" t="19050" r="37465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" o:allowincell="f" strokecolor="white" strokeweight="4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219075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130810</wp:posOffset>
                </wp:positionV>
                <wp:extent cx="649224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" o:allowincell="f" strokeweight="4pt"/>
            </w:pict>
          </mc:Fallback>
        </mc:AlternateContent>
      </w:r>
    </w:p>
    <w:p w:rsidR="004E1746" w:rsidRDefault="004E1746" w:rsidP="004E1746">
      <w:pPr>
        <w:spacing w:line="228" w:lineRule="auto"/>
        <w:rPr>
          <w:u w:val="single"/>
        </w:rPr>
      </w:pPr>
    </w:p>
    <w:p w:rsidR="004E1746" w:rsidRDefault="004E1746" w:rsidP="004E1746">
      <w:pPr>
        <w:spacing w:line="228" w:lineRule="auto"/>
        <w:jc w:val="center"/>
        <w:rPr>
          <w:b/>
        </w:rPr>
      </w:pPr>
      <w:r>
        <w:rPr>
          <w:b/>
        </w:rPr>
        <w:t xml:space="preserve">КАРАР     </w:t>
      </w:r>
      <w:r>
        <w:rPr>
          <w:b/>
        </w:rPr>
        <w:t xml:space="preserve">                       </w:t>
      </w:r>
      <w:r>
        <w:rPr>
          <w:b/>
        </w:rPr>
        <w:t xml:space="preserve">  </w:t>
      </w:r>
      <w:r>
        <w:rPr>
          <w:b/>
        </w:rPr>
        <w:t>№ 20/127а</w:t>
      </w:r>
      <w:r>
        <w:rPr>
          <w:b/>
        </w:rPr>
        <w:t xml:space="preserve">                                                            РЕШЕНИЕ</w:t>
      </w:r>
    </w:p>
    <w:p w:rsidR="004E1746" w:rsidRDefault="004E1746" w:rsidP="004E1746">
      <w:r>
        <w:t xml:space="preserve">    </w:t>
      </w:r>
    </w:p>
    <w:p w:rsidR="004E1746" w:rsidRDefault="004E1746" w:rsidP="004E17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1746" w:rsidRDefault="004E1746" w:rsidP="004E17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решение Совета сельского поселе</w:t>
      </w:r>
      <w:r>
        <w:rPr>
          <w:color w:val="000000"/>
          <w:sz w:val="28"/>
          <w:szCs w:val="28"/>
        </w:rPr>
        <w:t>ния Денискинский сельсовет от 29</w:t>
      </w:r>
      <w:r>
        <w:rPr>
          <w:color w:val="000000"/>
          <w:sz w:val="28"/>
          <w:szCs w:val="28"/>
        </w:rPr>
        <w:t xml:space="preserve"> ноября 2017 года № 2</w:t>
      </w:r>
      <w:r>
        <w:rPr>
          <w:color w:val="000000"/>
          <w:sz w:val="28"/>
          <w:szCs w:val="28"/>
        </w:rPr>
        <w:t>18а/122</w:t>
      </w:r>
    </w:p>
    <w:p w:rsidR="004E1746" w:rsidRDefault="004E1746" w:rsidP="004E17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установлении земельного налога на территории</w:t>
      </w:r>
    </w:p>
    <w:p w:rsidR="004E1746" w:rsidRDefault="004E1746" w:rsidP="004E17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color w:val="000000"/>
          <w:sz w:val="28"/>
          <w:szCs w:val="28"/>
        </w:rPr>
        <w:t xml:space="preserve">  сельсовет муниципального района</w:t>
      </w:r>
    </w:p>
    <w:p w:rsidR="004E1746" w:rsidRDefault="004E1746" w:rsidP="004E17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Федоровский район Республики Башкортостан»</w:t>
      </w:r>
    </w:p>
    <w:p w:rsidR="004E1746" w:rsidRDefault="004E1746" w:rsidP="004E174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color w:val="000000"/>
          <w:sz w:val="28"/>
          <w:szCs w:val="28"/>
        </w:rPr>
        <w:t xml:space="preserve">  сельсовет муниципального района Федоровский район Республики Башкортостан решил:</w:t>
      </w:r>
    </w:p>
    <w:p w:rsidR="004E1746" w:rsidRDefault="004E1746" w:rsidP="004E174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Дополнить пункт 2 решения Совета 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color w:val="000000"/>
          <w:sz w:val="28"/>
          <w:szCs w:val="28"/>
        </w:rPr>
        <w:t xml:space="preserve"> сельсовет от 2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.11.2017 г. № </w:t>
      </w:r>
      <w:r>
        <w:rPr>
          <w:color w:val="000000"/>
          <w:sz w:val="28"/>
          <w:szCs w:val="28"/>
        </w:rPr>
        <w:t>18а/122</w:t>
      </w:r>
      <w:r>
        <w:rPr>
          <w:color w:val="000000"/>
          <w:sz w:val="28"/>
          <w:szCs w:val="28"/>
        </w:rPr>
        <w:t xml:space="preserve"> подпунктом  2.3 следующего содержания</w:t>
      </w:r>
    </w:p>
    <w:p w:rsidR="004E1746" w:rsidRDefault="004E1746" w:rsidP="004E1746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2.3. 0,1 процента в отношении земельных участков:</w:t>
      </w:r>
    </w:p>
    <w:p w:rsidR="004E1746" w:rsidRDefault="004E1746" w:rsidP="004E1746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Федоровский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4E1746" w:rsidRDefault="004E1746" w:rsidP="004E174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4E1746" w:rsidRDefault="004E1746" w:rsidP="004E174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опубликовать в здании администрации 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color w:val="000000"/>
          <w:sz w:val="28"/>
          <w:szCs w:val="28"/>
        </w:rPr>
        <w:t xml:space="preserve"> сельсовет.</w:t>
      </w:r>
    </w:p>
    <w:p w:rsidR="004E1746" w:rsidRDefault="004E1746" w:rsidP="004E17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Р.С.Гаффаров</w:t>
      </w:r>
      <w:bookmarkStart w:id="0" w:name="_GoBack"/>
      <w:bookmarkEnd w:id="0"/>
      <w:proofErr w:type="spellEnd"/>
    </w:p>
    <w:p w:rsidR="004E1746" w:rsidRDefault="004E1746" w:rsidP="004E1746">
      <w:pPr>
        <w:rPr>
          <w:sz w:val="28"/>
          <w:szCs w:val="28"/>
        </w:rPr>
      </w:pPr>
    </w:p>
    <w:p w:rsidR="00DA2663" w:rsidRDefault="00DA2663"/>
    <w:sectPr w:rsidR="00DA2663" w:rsidSect="004E174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7"/>
    <w:rsid w:val="00010BB7"/>
    <w:rsid w:val="004E1746"/>
    <w:rsid w:val="00D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4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4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BBF5-824F-45A1-ADE8-7EC1EA29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2019-01-29T10:16:00Z</cp:lastPrinted>
  <dcterms:created xsi:type="dcterms:W3CDTF">2019-01-29T10:10:00Z</dcterms:created>
  <dcterms:modified xsi:type="dcterms:W3CDTF">2019-01-29T10:16:00Z</dcterms:modified>
</cp:coreProperties>
</file>