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C0" w:rsidRDefault="00D24CC0" w:rsidP="00D07E1A">
      <w:pPr>
        <w:pStyle w:val="BodyTextIndent3"/>
        <w:ind w:firstLine="0"/>
        <w:jc w:val="center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43"/>
        <w:gridCol w:w="2520"/>
        <w:gridCol w:w="4401"/>
        <w:gridCol w:w="3687"/>
        <w:gridCol w:w="2635"/>
        <w:gridCol w:w="3743"/>
      </w:tblGrid>
      <w:tr w:rsidR="00D24CC0" w:rsidTr="00D07E1A">
        <w:tc>
          <w:tcPr>
            <w:tcW w:w="3343" w:type="dxa"/>
          </w:tcPr>
          <w:p w:rsidR="00D24CC0" w:rsidRDefault="00D24CC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b/>
                <w:szCs w:val="28"/>
              </w:rPr>
              <w:t>ы</w:t>
            </w:r>
          </w:p>
          <w:p w:rsidR="00D24CC0" w:rsidRDefault="00D24CC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Фёдоровка районы</w:t>
            </w:r>
          </w:p>
          <w:p w:rsidR="00D24CC0" w:rsidRDefault="00D24CC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 районының</w:t>
            </w:r>
          </w:p>
          <w:p w:rsidR="00D24CC0" w:rsidRDefault="00D24CC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Динес ауыл советы ауыл</w:t>
            </w:r>
          </w:p>
          <w:p w:rsidR="00D24CC0" w:rsidRDefault="00D24CC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билəмəhе  советы</w:t>
            </w:r>
          </w:p>
          <w:p w:rsidR="00D24CC0" w:rsidRDefault="00D24CC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453282, Динес ауылы</w:t>
            </w:r>
          </w:p>
          <w:p w:rsidR="00D24CC0" w:rsidRDefault="00D24CC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Yзəк   урамы  14</w:t>
            </w:r>
          </w:p>
          <w:p w:rsidR="00D24CC0" w:rsidRDefault="00D24CC0">
            <w:pPr>
              <w:spacing w:after="0" w:line="25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2-63-42</w:t>
            </w:r>
          </w:p>
        </w:tc>
        <w:tc>
          <w:tcPr>
            <w:tcW w:w="2520" w:type="dxa"/>
          </w:tcPr>
          <w:p w:rsidR="00D24CC0" w:rsidRDefault="00D24CC0">
            <w:pPr>
              <w:spacing w:after="0" w:line="256" w:lineRule="auto"/>
              <w:jc w:val="center"/>
              <w:rPr>
                <w:rFonts w:ascii="Times New Roman" w:hAnsi="Times New Roman"/>
                <w:szCs w:val="28"/>
              </w:rPr>
            </w:pPr>
            <w:r w:rsidRPr="00A03AFA">
              <w:rPr>
                <w:rFonts w:ascii="Times New Roman" w:hAnsi="Times New Roman" w:cs="Times New Roman"/>
                <w:szCs w:val="28"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3.75pt" o:ole="" fillcolor="window">
                  <v:imagedata r:id="rId5" o:title=""/>
                </v:shape>
                <o:OLEObject Type="Embed" ProgID="Word.Picture.8" ShapeID="_x0000_i1025" DrawAspect="Content" ObjectID="_1510124305" r:id="rId6"/>
              </w:object>
            </w:r>
          </w:p>
        </w:tc>
        <w:tc>
          <w:tcPr>
            <w:tcW w:w="4401" w:type="dxa"/>
          </w:tcPr>
          <w:p w:rsidR="00D24CC0" w:rsidRDefault="00D24CC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Совет</w:t>
            </w:r>
          </w:p>
          <w:p w:rsidR="00D24CC0" w:rsidRDefault="00D24CC0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сельского     поселения</w:t>
            </w:r>
          </w:p>
          <w:p w:rsidR="00D24CC0" w:rsidRDefault="00D24CC0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Денискинский    сельсовет</w:t>
            </w:r>
          </w:p>
          <w:p w:rsidR="00D24CC0" w:rsidRDefault="00D24CC0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   района</w:t>
            </w:r>
          </w:p>
          <w:p w:rsidR="00D24CC0" w:rsidRDefault="00D24CC0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Федоровский район</w:t>
            </w:r>
          </w:p>
          <w:p w:rsidR="00D24CC0" w:rsidRDefault="00D24CC0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Республики Башкортостан</w:t>
            </w:r>
          </w:p>
          <w:p w:rsidR="00D24CC0" w:rsidRDefault="00D24CC0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453282, с. Денискино,</w:t>
            </w:r>
          </w:p>
          <w:p w:rsidR="00D24CC0" w:rsidRDefault="00D24CC0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ул. Центральная 14</w:t>
            </w:r>
          </w:p>
          <w:p w:rsidR="00D24CC0" w:rsidRDefault="00D24CC0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тел. 2-63-42</w:t>
            </w:r>
          </w:p>
          <w:p w:rsidR="00D24CC0" w:rsidRDefault="00D24CC0">
            <w:pPr>
              <w:spacing w:after="0" w:line="256" w:lineRule="auto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87" w:type="dxa"/>
          </w:tcPr>
          <w:p w:rsidR="00D24CC0" w:rsidRDefault="00D24CC0">
            <w:pPr>
              <w:spacing w:after="0" w:line="25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35" w:type="dxa"/>
          </w:tcPr>
          <w:p w:rsidR="00D24CC0" w:rsidRDefault="00D24CC0">
            <w:pPr>
              <w:spacing w:after="0" w:line="25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3" w:type="dxa"/>
          </w:tcPr>
          <w:p w:rsidR="00D24CC0" w:rsidRDefault="00D24CC0">
            <w:pPr>
              <w:spacing w:after="0" w:line="25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24CC0" w:rsidRDefault="00D24CC0" w:rsidP="00D07E1A">
      <w:pPr>
        <w:pStyle w:val="BodyTextIndent3"/>
        <w:ind w:firstLine="0"/>
        <w:jc w:val="center"/>
      </w:pPr>
      <w:r>
        <w:rPr>
          <w:noProof/>
        </w:rPr>
        <w:pict>
          <v:line id="_x0000_s1026" style="position:absolute;left:0;text-align:left;flip:x;z-index:251658240;mso-position-horizontal-relative:text;mso-position-vertical-relative:text" from="-18pt,9.4pt" to="493.2pt,9.4pt" strokeweight="4pt"/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-22.25pt,3.8pt" to="488.95pt,3.8pt" o:allowincell="f" strokeweight="1pt"/>
        </w:pict>
      </w:r>
    </w:p>
    <w:p w:rsidR="00D24CC0" w:rsidRDefault="00D24CC0" w:rsidP="00D07E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РЕШЕНИЕ</w:t>
      </w:r>
    </w:p>
    <w:p w:rsidR="00D24CC0" w:rsidRPr="00BF2BB3" w:rsidRDefault="00D24CC0" w:rsidP="00FF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BB3">
        <w:rPr>
          <w:rFonts w:ascii="Times New Roman" w:hAnsi="Times New Roman" w:cs="Times New Roman"/>
          <w:sz w:val="28"/>
          <w:szCs w:val="28"/>
        </w:rPr>
        <w:t>Об установлении границы территории для деятельности общественной организации добровольной народной дружины сельского поселения Денискинский сельсовет муниципального района Федоровский район Республики Башкортостан</w:t>
      </w:r>
    </w:p>
    <w:p w:rsidR="00D24CC0" w:rsidRDefault="00D24CC0" w:rsidP="00BF2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BB3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6 октября 2003 года «Об общих принципах организации местного самоуправления в Российской Федерации», Федеральным законом от 2 апреля 2014 года № 44 – ФЗ «Об участии граждан в охране общественного порядка», Совет сельского поселения Денискинский сельсовет муниципального района Федоровский район Республики Башкортостан </w:t>
      </w:r>
    </w:p>
    <w:p w:rsidR="00D24CC0" w:rsidRPr="00BF2BB3" w:rsidRDefault="00D24CC0" w:rsidP="00BF2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BB3">
        <w:rPr>
          <w:rFonts w:ascii="Times New Roman" w:hAnsi="Times New Roman" w:cs="Times New Roman"/>
          <w:sz w:val="28"/>
          <w:szCs w:val="28"/>
        </w:rPr>
        <w:t>РЕШИЛ:</w:t>
      </w:r>
    </w:p>
    <w:p w:rsidR="00D24CC0" w:rsidRDefault="00D24CC0" w:rsidP="00BF2B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2BB3"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территории для деятельности общественной организации добровольной народной дружины сельского поселения Денискинский сельсовет муниципального района Федоровский район Республики Башкортостан в соответствии с Законом Республики Башкортостан от 17 декабря 2004 года № 126-з               ( в редакции  от 28 марта 2014 № 77–з) «О границах, статусе и административных центрах муниципальных образований Республики Башкортостан», в пределах сельского поселения Денискинский сельсовет муниципального района Федоровский район Республики Башкортостан. </w:t>
      </w:r>
    </w:p>
    <w:p w:rsidR="00D24CC0" w:rsidRPr="00BF2BB3" w:rsidRDefault="00D24CC0" w:rsidP="00BF2BB3">
      <w:pPr>
        <w:pStyle w:val="ListParagraph"/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D24CC0" w:rsidRDefault="00D24CC0" w:rsidP="00BF2B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2BB3">
        <w:rPr>
          <w:rFonts w:ascii="Times New Roman" w:hAnsi="Times New Roman" w:cs="Times New Roman"/>
          <w:sz w:val="28"/>
          <w:szCs w:val="28"/>
        </w:rPr>
        <w:t>В целях взаимодействия и координации деятельности народной дружины создать штаб в помещении  администрации сельского поселения Денискинский сельсовет муниципального района Федоровский район Республики Башкортостан.</w:t>
      </w:r>
    </w:p>
    <w:p w:rsidR="00D24CC0" w:rsidRDefault="00D24CC0" w:rsidP="00BF2BB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4CC0" w:rsidRPr="00BF2BB3" w:rsidRDefault="00D24CC0" w:rsidP="00BF2BB3">
      <w:pPr>
        <w:pStyle w:val="ListParagraph"/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D24CC0" w:rsidRPr="00BF2BB3" w:rsidRDefault="00D24CC0" w:rsidP="00BF2B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BB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Денискинский сельсовет муниципального района Федоровский район Республики Башкортостан.</w:t>
      </w:r>
    </w:p>
    <w:p w:rsidR="00D24CC0" w:rsidRDefault="00D24CC0" w:rsidP="00D07E1A">
      <w:pPr>
        <w:spacing w:after="0"/>
        <w:rPr>
          <w:sz w:val="28"/>
          <w:szCs w:val="28"/>
        </w:rPr>
      </w:pPr>
    </w:p>
    <w:p w:rsidR="00D24CC0" w:rsidRDefault="00D24CC0" w:rsidP="00D07E1A">
      <w:pPr>
        <w:spacing w:after="0"/>
        <w:rPr>
          <w:sz w:val="28"/>
          <w:szCs w:val="28"/>
        </w:rPr>
      </w:pPr>
    </w:p>
    <w:p w:rsidR="00D24CC0" w:rsidRDefault="00D24CC0" w:rsidP="00D07E1A">
      <w:pPr>
        <w:spacing w:after="0"/>
        <w:rPr>
          <w:sz w:val="28"/>
          <w:szCs w:val="28"/>
        </w:rPr>
      </w:pPr>
    </w:p>
    <w:p w:rsidR="00D24CC0" w:rsidRPr="00BF2BB3" w:rsidRDefault="00D24CC0" w:rsidP="00D07E1A">
      <w:pPr>
        <w:spacing w:after="0"/>
        <w:rPr>
          <w:rFonts w:ascii="Times New Roman" w:hAnsi="Times New Roman"/>
          <w:sz w:val="28"/>
          <w:szCs w:val="28"/>
        </w:rPr>
      </w:pPr>
      <w:r w:rsidRPr="00BF2BB3">
        <w:rPr>
          <w:rFonts w:ascii="Times New Roman" w:hAnsi="Times New Roman"/>
          <w:sz w:val="28"/>
          <w:szCs w:val="28"/>
        </w:rPr>
        <w:t xml:space="preserve">Глава  сельского </w:t>
      </w:r>
      <w:r w:rsidRPr="00BF2BB3">
        <w:rPr>
          <w:rFonts w:ascii="Times New Roman" w:hAnsi="Times New Roman"/>
          <w:sz w:val="28"/>
          <w:szCs w:val="28"/>
        </w:rPr>
        <w:tab/>
        <w:t>поселения                                                      Р.З.Сайфуллин</w:t>
      </w:r>
    </w:p>
    <w:p w:rsidR="00D24CC0" w:rsidRDefault="00D24CC0" w:rsidP="00D07E1A">
      <w:pPr>
        <w:spacing w:after="0"/>
        <w:rPr>
          <w:rFonts w:ascii="Times New Roman" w:hAnsi="Times New Roman"/>
          <w:sz w:val="28"/>
          <w:szCs w:val="28"/>
        </w:rPr>
      </w:pPr>
    </w:p>
    <w:p w:rsidR="00D24CC0" w:rsidRPr="00BF2BB3" w:rsidRDefault="00D24CC0" w:rsidP="00D07E1A">
      <w:pPr>
        <w:spacing w:after="0"/>
        <w:rPr>
          <w:rFonts w:ascii="Times New Roman" w:hAnsi="Times New Roman"/>
          <w:sz w:val="28"/>
          <w:szCs w:val="28"/>
        </w:rPr>
      </w:pPr>
      <w:r w:rsidRPr="00BF2BB3">
        <w:rPr>
          <w:rFonts w:ascii="Times New Roman" w:hAnsi="Times New Roman"/>
          <w:sz w:val="28"/>
          <w:szCs w:val="28"/>
        </w:rPr>
        <w:t>с.Денискино</w:t>
      </w:r>
    </w:p>
    <w:p w:rsidR="00D24CC0" w:rsidRPr="00BF2BB3" w:rsidRDefault="00D24CC0" w:rsidP="00D07E1A">
      <w:pPr>
        <w:spacing w:after="0"/>
        <w:rPr>
          <w:rFonts w:ascii="Times New Roman" w:hAnsi="Times New Roman"/>
          <w:sz w:val="28"/>
          <w:szCs w:val="28"/>
        </w:rPr>
      </w:pPr>
      <w:r w:rsidRPr="00BF2BB3">
        <w:rPr>
          <w:rFonts w:ascii="Times New Roman" w:hAnsi="Times New Roman"/>
          <w:sz w:val="28"/>
          <w:szCs w:val="28"/>
        </w:rPr>
        <w:t>11.11.2015г.</w:t>
      </w:r>
    </w:p>
    <w:p w:rsidR="00D24CC0" w:rsidRPr="00BF2BB3" w:rsidRDefault="00D24CC0" w:rsidP="00D07E1A">
      <w:pPr>
        <w:spacing w:after="0"/>
        <w:rPr>
          <w:rFonts w:ascii="Times New Roman" w:hAnsi="Times New Roman"/>
          <w:sz w:val="28"/>
          <w:szCs w:val="28"/>
        </w:rPr>
      </w:pPr>
      <w:r w:rsidRPr="00BF2BB3">
        <w:rPr>
          <w:rFonts w:ascii="Times New Roman" w:hAnsi="Times New Roman"/>
          <w:sz w:val="28"/>
          <w:szCs w:val="28"/>
        </w:rPr>
        <w:t>№ 3/26</w:t>
      </w:r>
    </w:p>
    <w:p w:rsidR="00D24CC0" w:rsidRPr="00BF2BB3" w:rsidRDefault="00D24CC0" w:rsidP="005A36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CC0" w:rsidRPr="00BF2BB3" w:rsidSect="00850A8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C60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EE9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BA5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DCD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8AF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ED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6EC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405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05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EEE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0E61E0"/>
    <w:multiLevelType w:val="hybridMultilevel"/>
    <w:tmpl w:val="3E70AB7A"/>
    <w:lvl w:ilvl="0" w:tplc="459823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ABA"/>
    <w:rsid w:val="0000041A"/>
    <w:rsid w:val="00010C66"/>
    <w:rsid w:val="00047C69"/>
    <w:rsid w:val="000611E3"/>
    <w:rsid w:val="000A3C54"/>
    <w:rsid w:val="000D36F7"/>
    <w:rsid w:val="000D49A5"/>
    <w:rsid w:val="00104C1D"/>
    <w:rsid w:val="00122B75"/>
    <w:rsid w:val="001944DA"/>
    <w:rsid w:val="00197D0D"/>
    <w:rsid w:val="003B3BF7"/>
    <w:rsid w:val="0042427D"/>
    <w:rsid w:val="00460F76"/>
    <w:rsid w:val="00497A80"/>
    <w:rsid w:val="004B30CC"/>
    <w:rsid w:val="00507401"/>
    <w:rsid w:val="005A365B"/>
    <w:rsid w:val="005D7DE6"/>
    <w:rsid w:val="006448CC"/>
    <w:rsid w:val="00707504"/>
    <w:rsid w:val="00776BF2"/>
    <w:rsid w:val="007E58B0"/>
    <w:rsid w:val="00850A81"/>
    <w:rsid w:val="00894973"/>
    <w:rsid w:val="009B62AE"/>
    <w:rsid w:val="009F4C30"/>
    <w:rsid w:val="00A03AFA"/>
    <w:rsid w:val="00B5148A"/>
    <w:rsid w:val="00BF2BB3"/>
    <w:rsid w:val="00C65599"/>
    <w:rsid w:val="00CA56E4"/>
    <w:rsid w:val="00D07E1A"/>
    <w:rsid w:val="00D24CC0"/>
    <w:rsid w:val="00D83ECB"/>
    <w:rsid w:val="00EC71A2"/>
    <w:rsid w:val="00F67660"/>
    <w:rsid w:val="00FD2625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7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8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F3ABA"/>
    <w:pPr>
      <w:ind w:left="720"/>
    </w:pPr>
  </w:style>
  <w:style w:type="table" w:styleId="TableGrid">
    <w:name w:val="Table Grid"/>
    <w:basedOn w:val="TableNormal"/>
    <w:uiPriority w:val="99"/>
    <w:locked/>
    <w:rsid w:val="00850A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07E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58B0"/>
    <w:rPr>
      <w:rFonts w:ascii="Times New Roman" w:hAnsi="Times New Roman" w:cs="Calibri"/>
      <w:sz w:val="2"/>
      <w:lang w:eastAsia="en-US"/>
    </w:rPr>
  </w:style>
  <w:style w:type="character" w:customStyle="1" w:styleId="BodyTextIndent3Char1">
    <w:name w:val="Body Text Indent 3 Char1"/>
    <w:uiPriority w:val="99"/>
    <w:locked/>
    <w:rsid w:val="00D07E1A"/>
    <w:rPr>
      <w:rFonts w:ascii="Calibri" w:hAnsi="Calibri"/>
      <w:sz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07E1A"/>
    <w:pPr>
      <w:spacing w:after="0" w:line="240" w:lineRule="auto"/>
      <w:ind w:firstLine="720"/>
    </w:pPr>
    <w:rPr>
      <w:rFonts w:cs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58B0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316</Words>
  <Characters>1807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границы территории для деятельности общественной организации добровольной народной дружины сельского поселения Верхнеяушевский сельсовет муниципального района Федоровский район Республики Башкортостан</dc:title>
  <dc:subject/>
  <dc:creator>Admin</dc:creator>
  <cp:keywords/>
  <dc:description/>
  <cp:lastModifiedBy>Admin</cp:lastModifiedBy>
  <cp:revision>9</cp:revision>
  <cp:lastPrinted>2015-11-27T04:12:00Z</cp:lastPrinted>
  <dcterms:created xsi:type="dcterms:W3CDTF">2015-11-12T04:59:00Z</dcterms:created>
  <dcterms:modified xsi:type="dcterms:W3CDTF">2015-11-27T04:12:00Z</dcterms:modified>
</cp:coreProperties>
</file>