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A7253E" w:rsidTr="00A7253E">
        <w:trPr>
          <w:trHeight w:val="1979"/>
        </w:trPr>
        <w:tc>
          <w:tcPr>
            <w:tcW w:w="4238" w:type="dxa"/>
          </w:tcPr>
          <w:p w:rsidR="00A7253E" w:rsidRDefault="00A7253E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</w:pPr>
          </w:p>
          <w:p w:rsidR="00A7253E" w:rsidRDefault="00A7253E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</w:pPr>
          </w:p>
          <w:p w:rsidR="00A7253E" w:rsidRDefault="00A7253E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</w:pPr>
          </w:p>
          <w:p w:rsidR="00A7253E" w:rsidRDefault="00A7253E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</w:pPr>
          </w:p>
          <w:p w:rsidR="00A7253E" w:rsidRDefault="00A7253E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A7253E" w:rsidRDefault="00A7253E">
            <w:pPr>
              <w:keepNext/>
              <w:spacing w:line="276" w:lineRule="auto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A7253E" w:rsidRDefault="00A7253E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A7253E" w:rsidRDefault="00A7253E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A7253E" w:rsidRDefault="00A7253E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A7253E" w:rsidRDefault="00A725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238760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A7253E" w:rsidRDefault="00A7253E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A7253E" w:rsidRDefault="00A7253E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A7253E" w:rsidRDefault="00A7253E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A7253E" w:rsidRDefault="00A7253E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A7253E" w:rsidRDefault="00A7253E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A7253E" w:rsidRDefault="00A7253E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A7253E" w:rsidRDefault="00A7253E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A7253E" w:rsidRDefault="00A7253E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A7253E" w:rsidRDefault="00A7253E">
            <w:pPr>
              <w:spacing w:line="276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A7253E" w:rsidRDefault="00A7253E" w:rsidP="00A7253E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A7253E" w:rsidRDefault="00A7253E" w:rsidP="00A7253E">
      <w:pPr>
        <w:jc w:val="center"/>
        <w:rPr>
          <w:rFonts w:ascii="TimBashk" w:hAnsi="TimBashk" w:cs="TimBashk"/>
          <w:b/>
          <w:bCs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ПОСТАНОВЛЕНИЕ</w:t>
      </w:r>
    </w:p>
    <w:p w:rsidR="00A7253E" w:rsidRDefault="00A7253E" w:rsidP="00A7253E">
      <w:pPr>
        <w:rPr>
          <w:rFonts w:ascii="TimBashk" w:hAnsi="TimBashk" w:cs="TimBashk"/>
          <w:b/>
          <w:bCs/>
        </w:rPr>
      </w:pPr>
      <w:r>
        <w:rPr>
          <w:rFonts w:ascii="TimBashk" w:hAnsi="TimBashk" w:cs="TimBashk"/>
          <w:b/>
          <w:bCs/>
        </w:rPr>
        <w:t xml:space="preserve"> </w:t>
      </w:r>
    </w:p>
    <w:p w:rsidR="00A7253E" w:rsidRDefault="00A7253E" w:rsidP="00A7253E">
      <w:pPr>
        <w:rPr>
          <w:rFonts w:ascii="TimBashk" w:hAnsi="TimBashk" w:cs="TimBashk"/>
          <w:b/>
          <w:bCs/>
        </w:rPr>
      </w:pPr>
      <w:r>
        <w:rPr>
          <w:sz w:val="24"/>
          <w:szCs w:val="24"/>
        </w:rPr>
        <w:t xml:space="preserve">  </w:t>
      </w:r>
      <w:r>
        <w:t>« 17 » де</w:t>
      </w:r>
      <w:r>
        <w:rPr>
          <w:rFonts w:ascii="TimBashk" w:hAnsi="TimBashk" w:cs="TimBashk"/>
          <w:bCs/>
        </w:rPr>
        <w:t>7</w:t>
      </w:r>
      <w:r>
        <w:t>абрь   2018 й.                              № 63                           « 17 » декабря   2018 г.</w:t>
      </w:r>
    </w:p>
    <w:p w:rsidR="00A7253E" w:rsidRDefault="00A7253E" w:rsidP="00A7253E">
      <w:pPr>
        <w:jc w:val="both"/>
      </w:pPr>
    </w:p>
    <w:p w:rsidR="00A7253E" w:rsidRDefault="00A7253E" w:rsidP="00A7253E">
      <w:pPr>
        <w:spacing w:line="360" w:lineRule="auto"/>
        <w:rPr>
          <w:b/>
          <w:color w:val="000000"/>
        </w:rPr>
      </w:pPr>
    </w:p>
    <w:p w:rsidR="00A7253E" w:rsidRDefault="00A7253E" w:rsidP="00A7253E">
      <w:pPr>
        <w:jc w:val="center"/>
        <w:rPr>
          <w:b/>
        </w:rPr>
      </w:pPr>
      <w:r>
        <w:rPr>
          <w:b/>
          <w:color w:val="000000"/>
        </w:rPr>
        <w:t>Об условиях приватизации и проведении</w:t>
      </w:r>
      <w:r>
        <w:rPr>
          <w:b/>
        </w:rPr>
        <w:t xml:space="preserve"> торгов в отношении </w:t>
      </w:r>
    </w:p>
    <w:p w:rsidR="00A7253E" w:rsidRDefault="00A7253E" w:rsidP="00A7253E">
      <w:pPr>
        <w:jc w:val="center"/>
        <w:rPr>
          <w:b/>
        </w:rPr>
      </w:pPr>
      <w:r>
        <w:rPr>
          <w:b/>
        </w:rPr>
        <w:t>здания зерносклада и земельного участка</w:t>
      </w:r>
    </w:p>
    <w:p w:rsidR="00A7253E" w:rsidRDefault="00A7253E" w:rsidP="00A7253E">
      <w:pPr>
        <w:ind w:firstLine="567"/>
        <w:jc w:val="both"/>
      </w:pPr>
      <w:proofErr w:type="gramStart"/>
      <w:r>
        <w:t>В соответствии с прогнозным планом (программой) приватизации имущества сельского поселения Денискинский сельсовет муниципального района Федоровский район Республики Башкортостан на 2018-2021 года, утвержденным решением Совета сельского поселения Денискинский сельсовет муниципального района Федоровский район Республики Башкортостан от 15.08.2018 года № 25/141, руководствуясь Федеральным законом от 21.12.2001 г. № 178-ФЗ «О приватизации государственного и муниципального имущества»,</w:t>
      </w:r>
      <w:r>
        <w:rPr>
          <w:b/>
        </w:rPr>
        <w:t xml:space="preserve"> </w:t>
      </w:r>
      <w:r>
        <w:t>Положением об организации продажи государственного или муниципального имущества</w:t>
      </w:r>
      <w:proofErr w:type="gramEnd"/>
      <w:r>
        <w:t xml:space="preserve"> на аукционе, утвержденным постановлением Правительства РФ от 12.08.2002г. № 585 </w:t>
      </w:r>
    </w:p>
    <w:p w:rsidR="00A7253E" w:rsidRDefault="00A7253E" w:rsidP="00A7253E">
      <w:pPr>
        <w:jc w:val="both"/>
      </w:pPr>
      <w:r>
        <w:t>ПОСТАНОВЛЯЕТ:</w:t>
      </w:r>
    </w:p>
    <w:p w:rsidR="00A7253E" w:rsidRDefault="00A7253E" w:rsidP="00A7253E">
      <w:pPr>
        <w:tabs>
          <w:tab w:val="left" w:pos="9923"/>
        </w:tabs>
        <w:ind w:firstLine="567"/>
        <w:jc w:val="both"/>
        <w:rPr>
          <w:bCs/>
        </w:rPr>
      </w:pPr>
      <w:r>
        <w:t xml:space="preserve">1. </w:t>
      </w:r>
      <w:r>
        <w:rPr>
          <w:color w:val="000000"/>
        </w:rPr>
        <w:t xml:space="preserve">Организовать торги, </w:t>
      </w:r>
      <w:proofErr w:type="gramStart"/>
      <w:r>
        <w:rPr>
          <w:color w:val="000000"/>
        </w:rPr>
        <w:t>согласно</w:t>
      </w:r>
      <w:proofErr w:type="gramEnd"/>
      <w:r>
        <w:rPr>
          <w:color w:val="000000"/>
        </w:rPr>
        <w:t xml:space="preserve"> прогнозного плана, в форме аукциона по продаже нежилого здания </w:t>
      </w:r>
      <w:r>
        <w:t>зерносклада</w:t>
      </w:r>
      <w:r>
        <w:rPr>
          <w:color w:val="000000"/>
        </w:rPr>
        <w:t xml:space="preserve">, </w:t>
      </w:r>
      <w:r>
        <w:t xml:space="preserve">1966 года постройки площадью </w:t>
      </w:r>
      <w:r>
        <w:rPr>
          <w:color w:val="000000"/>
        </w:rPr>
        <w:t>879,2</w:t>
      </w:r>
      <w:r>
        <w:t xml:space="preserve"> </w:t>
      </w:r>
      <w:proofErr w:type="spellStart"/>
      <w:r>
        <w:t>кв.м</w:t>
      </w:r>
      <w:proofErr w:type="spellEnd"/>
      <w:r>
        <w:t xml:space="preserve">., кадастровый номер 02:49:070501:44, </w:t>
      </w:r>
      <w:proofErr w:type="gramStart"/>
      <w:r>
        <w:t>расположенного</w:t>
      </w:r>
      <w:proofErr w:type="gramEnd"/>
      <w:r>
        <w:t xml:space="preserve"> по адресу: Республика Башкортостан, Федоровский район, </w:t>
      </w:r>
      <w:proofErr w:type="spellStart"/>
      <w:r>
        <w:t>с</w:t>
      </w:r>
      <w:proofErr w:type="gramStart"/>
      <w:r>
        <w:t>.К</w:t>
      </w:r>
      <w:proofErr w:type="gramEnd"/>
      <w:r>
        <w:t>ирюшкино</w:t>
      </w:r>
      <w:proofErr w:type="spellEnd"/>
      <w:r>
        <w:t xml:space="preserve"> и земельного участк</w:t>
      </w:r>
      <w:r w:rsidR="00E6755B">
        <w:t>а с кадастровым номером 02:49:0</w:t>
      </w:r>
      <w:r>
        <w:t xml:space="preserve">70501:46 общей площадью </w:t>
      </w:r>
      <w:r>
        <w:rPr>
          <w:color w:val="000000"/>
        </w:rPr>
        <w:t>5265</w:t>
      </w:r>
      <w:r w:rsidR="00E6755B">
        <w:t xml:space="preserve">  кв. м.</w:t>
      </w:r>
    </w:p>
    <w:p w:rsidR="00A7253E" w:rsidRDefault="00A7253E" w:rsidP="00A7253E">
      <w:pPr>
        <w:tabs>
          <w:tab w:val="left" w:pos="9923"/>
        </w:tabs>
        <w:ind w:firstLine="567"/>
        <w:jc w:val="both"/>
      </w:pPr>
      <w:r>
        <w:t>2. Определить организатором торгов – Комитет по управлению собственностью Министерства земельных и имущественных отношений Республики Башкортостан по Федоровскому району.</w:t>
      </w:r>
    </w:p>
    <w:p w:rsidR="00A7253E" w:rsidRDefault="00A7253E" w:rsidP="00A7253E">
      <w:pPr>
        <w:tabs>
          <w:tab w:val="left" w:pos="0"/>
        </w:tabs>
        <w:ind w:firstLine="567"/>
        <w:jc w:val="both"/>
      </w:pPr>
      <w:r>
        <w:t>3. Установить:</w:t>
      </w:r>
      <w:r>
        <w:tab/>
      </w:r>
    </w:p>
    <w:p w:rsidR="00C86219" w:rsidRDefault="00A7253E" w:rsidP="00A7253E">
      <w:pPr>
        <w:ind w:firstLine="567"/>
        <w:jc w:val="both"/>
      </w:pPr>
      <w:r>
        <w:t>- начальная цена продажи здания и земельного участка согласно Отчету об определении рыночной стоимости нежилого здания зерносклада и земельного участка, от 04.10.2018г. №18ТВ/00012 составляет 107 000 (Сто семь тысяч) рублей 00 копеек, в том ч</w:t>
      </w:r>
      <w:r w:rsidR="0054401C">
        <w:t>исле земельный участок 16 000 (Ш</w:t>
      </w:r>
      <w:r>
        <w:t>естн</w:t>
      </w:r>
      <w:r w:rsidR="00E6755B">
        <w:t>адцать тысяч) рублей 00 копе</w:t>
      </w:r>
      <w:r w:rsidR="0054401C">
        <w:t>ек, здание зерносклада – 91000(Д</w:t>
      </w:r>
      <w:r w:rsidR="00E6755B">
        <w:t>евяносто одна тысяча) рублей 00 копеек</w:t>
      </w:r>
      <w:proofErr w:type="gramStart"/>
      <w:r w:rsidR="00E6755B">
        <w:t xml:space="preserve"> .</w:t>
      </w:r>
      <w:proofErr w:type="gramEnd"/>
      <w:r w:rsidR="00E6755B">
        <w:t xml:space="preserve"> </w:t>
      </w:r>
    </w:p>
    <w:p w:rsidR="00A7253E" w:rsidRDefault="00A7253E" w:rsidP="00A7253E">
      <w:pPr>
        <w:ind w:firstLine="567"/>
        <w:jc w:val="both"/>
      </w:pPr>
      <w:r>
        <w:t>- форма и сроки платежа – в безналичной форме единовременно в течение 10 рабочих дней с момента заключения договора купли-продажи в валюте Российской Федерации (рублях);</w:t>
      </w:r>
    </w:p>
    <w:p w:rsidR="00A7253E" w:rsidRDefault="00A7253E" w:rsidP="00A7253E">
      <w:pPr>
        <w:ind w:firstLine="567"/>
        <w:jc w:val="both"/>
      </w:pPr>
      <w:r>
        <w:t xml:space="preserve">- место, дата начала и окончания приема заявок – с 21.01.2019 г. по 15.02.2019 г. с 09.00 до 17.00 (время местное, ежедневно, кроме выходных и праздничных дней) по адресу: </w:t>
      </w:r>
      <w:proofErr w:type="gramStart"/>
      <w:r>
        <w:t xml:space="preserve">Республика Башкортостан, Федоровский район, с. Федоровка, ул. Ленина, д. 48, </w:t>
      </w:r>
      <w:proofErr w:type="spellStart"/>
      <w:r>
        <w:t>каб</w:t>
      </w:r>
      <w:proofErr w:type="spellEnd"/>
      <w:r>
        <w:t>. №25;</w:t>
      </w:r>
      <w:proofErr w:type="gramEnd"/>
    </w:p>
    <w:p w:rsidR="00A7253E" w:rsidRDefault="00A7253E" w:rsidP="00A7253E">
      <w:pPr>
        <w:ind w:firstLine="567"/>
        <w:jc w:val="both"/>
      </w:pPr>
      <w:r>
        <w:lastRenderedPageBreak/>
        <w:t xml:space="preserve">- место проведения аукциона и подведения итогов – 22.02.2019 г. в 11.00 (время местное) по адресу: Республика Башкортостан, Федоровский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Федоровка</w:t>
      </w:r>
      <w:proofErr w:type="gramEnd"/>
      <w:r>
        <w:t xml:space="preserve">, ул. Ленина, д. 48, </w:t>
      </w:r>
      <w:proofErr w:type="spellStart"/>
      <w:r>
        <w:t>каб</w:t>
      </w:r>
      <w:proofErr w:type="spellEnd"/>
      <w:r>
        <w:t>. 26;</w:t>
      </w:r>
    </w:p>
    <w:p w:rsidR="00A7253E" w:rsidRDefault="00A7253E" w:rsidP="00A7253E">
      <w:pPr>
        <w:ind w:firstLine="567"/>
        <w:jc w:val="both"/>
      </w:pPr>
      <w:r>
        <w:t>- претендент вносит задаток для участия в аукционе в размере 20 % от начальной цены приватизируемого им</w:t>
      </w:r>
      <w:r w:rsidR="0054401C">
        <w:t>ущества, что составляет 21400 (Двадцать одна тысяча четыреста</w:t>
      </w:r>
      <w:r>
        <w:t>) рублей 00 копеек. Задаток должен поступить на счет Комитета по управлению собственностью Министерства земельных и имущественных отношений Республики Башкортостан по Федоровскому району не позднее 15.02.2019 года;</w:t>
      </w:r>
    </w:p>
    <w:p w:rsidR="00A7253E" w:rsidRDefault="00A7253E" w:rsidP="00A7253E">
      <w:pPr>
        <w:ind w:firstLine="567"/>
        <w:jc w:val="both"/>
      </w:pPr>
      <w:r>
        <w:t>- шаг аукциона – 5% от начальной цены приватизируемого и</w:t>
      </w:r>
      <w:r w:rsidR="0054401C">
        <w:t>мущества, что составляет 5350 (Пять тысяч триста</w:t>
      </w:r>
      <w:bookmarkStart w:id="0" w:name="_GoBack"/>
      <w:bookmarkEnd w:id="0"/>
      <w:r>
        <w:t xml:space="preserve"> пятьдесят) рублей 00 копеек.</w:t>
      </w:r>
    </w:p>
    <w:p w:rsidR="00A7253E" w:rsidRDefault="00A7253E" w:rsidP="00A7253E">
      <w:pPr>
        <w:ind w:firstLine="567"/>
        <w:jc w:val="both"/>
      </w:pPr>
      <w:r>
        <w:t xml:space="preserve">4. Организатору торгов - Комитету по управлению собственностью Министерства земельных и имущественных отношений Республики Башкортостан по Федоровскому району: </w:t>
      </w:r>
    </w:p>
    <w:p w:rsidR="00A7253E" w:rsidRDefault="00A7253E" w:rsidP="00A7253E">
      <w:r>
        <w:t xml:space="preserve">- обеспечить размещение информационного сообщения о проведении торгов на официальных сайтах в сети «Интернет»: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.torgi.gov.ru</w:t>
        </w:r>
      </w:hyperlink>
      <w:r>
        <w:t xml:space="preserve"> </w:t>
      </w:r>
    </w:p>
    <w:p w:rsidR="00A7253E" w:rsidRDefault="00A7253E" w:rsidP="00A7253E">
      <w:r>
        <w:t>- организовать прием заявок на участие в аукционе и прилагаемых к ним документов по составленной ими описи;</w:t>
      </w:r>
    </w:p>
    <w:p w:rsidR="00A7253E" w:rsidRDefault="00A7253E" w:rsidP="00A7253E">
      <w:pPr>
        <w:ind w:firstLine="567"/>
        <w:jc w:val="both"/>
      </w:pPr>
      <w:r>
        <w:t>- обеспечить проверку правильности оформления представленных претендентами документов и определение их соответствия действующему законодательству;</w:t>
      </w:r>
    </w:p>
    <w:p w:rsidR="00A7253E" w:rsidRDefault="00A7253E" w:rsidP="00A7253E">
      <w:pPr>
        <w:ind w:firstLine="567"/>
        <w:jc w:val="both"/>
      </w:pPr>
      <w:r>
        <w:t>- вести учет заявок по мере их поступления в журнале заявок;</w:t>
      </w:r>
    </w:p>
    <w:p w:rsidR="00A7253E" w:rsidRDefault="00A7253E" w:rsidP="00A7253E">
      <w:pPr>
        <w:autoSpaceDE w:val="0"/>
        <w:autoSpaceDN w:val="0"/>
        <w:adjustRightInd w:val="0"/>
        <w:ind w:firstLine="567"/>
        <w:jc w:val="both"/>
      </w:pPr>
      <w:r>
        <w:t>- обеспечить принятие решения о признании претендентов участниками аукциона или об отказе в допуске к участию в аукционе и уведомление претендентов о принятом решении;</w:t>
      </w:r>
    </w:p>
    <w:p w:rsidR="00A7253E" w:rsidRDefault="00A7253E" w:rsidP="00A7253E">
      <w:pPr>
        <w:ind w:firstLine="567"/>
        <w:jc w:val="both"/>
      </w:pPr>
      <w:r>
        <w:t>- производить расчеты с претендентами, участниками и победителем аукциона;</w:t>
      </w:r>
    </w:p>
    <w:p w:rsidR="00A7253E" w:rsidRDefault="00A7253E" w:rsidP="00A7253E">
      <w:pPr>
        <w:autoSpaceDE w:val="0"/>
        <w:autoSpaceDN w:val="0"/>
        <w:adjustRightInd w:val="0"/>
        <w:ind w:firstLine="567"/>
        <w:jc w:val="both"/>
      </w:pPr>
      <w:r>
        <w:t xml:space="preserve">- обеспечить определение победителя аукциона, оформление протокол об итогах аукциона, подготовку и размещение информационного сообщения об итогах аукциона в сети «Интернет»: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.torgi.gov.ru</w:t>
        </w:r>
      </w:hyperlink>
      <w:proofErr w:type="gramStart"/>
      <w:r>
        <w:t xml:space="preserve"> ;</w:t>
      </w:r>
      <w:proofErr w:type="gramEnd"/>
      <w:r>
        <w:t xml:space="preserve"> </w:t>
      </w:r>
    </w:p>
    <w:p w:rsidR="00A7253E" w:rsidRDefault="00A7253E" w:rsidP="00A7253E">
      <w:pPr>
        <w:ind w:firstLine="567"/>
        <w:jc w:val="both"/>
      </w:pPr>
      <w:r>
        <w:t>5. Обеспечить  размещение информационного сообщения о проведении торгов на официальном сайте в сети «Интернет»: deniskinsky.sp-fedorovka.ru, а также опубликование в районной газете «</w:t>
      </w:r>
      <w:proofErr w:type="spellStart"/>
      <w:r>
        <w:t>Ашкадарские</w:t>
      </w:r>
      <w:proofErr w:type="spellEnd"/>
      <w:r>
        <w:t xml:space="preserve"> зори»;</w:t>
      </w:r>
    </w:p>
    <w:p w:rsidR="00E6755B" w:rsidRDefault="00E6755B" w:rsidP="00A7253E">
      <w:pPr>
        <w:ind w:firstLine="567"/>
        <w:jc w:val="both"/>
      </w:pPr>
      <w:r>
        <w:t>6</w:t>
      </w:r>
      <w:proofErr w:type="gramStart"/>
      <w:r>
        <w:t xml:space="preserve"> П</w:t>
      </w:r>
      <w:proofErr w:type="gramEnd"/>
      <w:r>
        <w:t>о результатам аукциона заключить договор купли-продажи муниципального имущества.</w:t>
      </w:r>
    </w:p>
    <w:p w:rsidR="00A7253E" w:rsidRDefault="00E6755B" w:rsidP="00A7253E">
      <w:pPr>
        <w:ind w:firstLine="567"/>
        <w:jc w:val="both"/>
      </w:pPr>
      <w:r>
        <w:t>7</w:t>
      </w:r>
      <w:r w:rsidR="00A7253E">
        <w:t>. Обеспечить передачу имущества покупателю (победителю аукциона) и совершить необходимые действия, связанные с переходом права собственности на него.</w:t>
      </w:r>
    </w:p>
    <w:p w:rsidR="00A7253E" w:rsidRDefault="00E6755B" w:rsidP="00A7253E">
      <w:pPr>
        <w:ind w:firstLine="567"/>
        <w:jc w:val="both"/>
      </w:pPr>
      <w:r>
        <w:t>8</w:t>
      </w:r>
      <w:r w:rsidR="00A7253E">
        <w:t xml:space="preserve">. </w:t>
      </w:r>
      <w:r w:rsidR="00A7253E">
        <w:rPr>
          <w:color w:val="000000"/>
        </w:rPr>
        <w:t xml:space="preserve">Назначить аукционистом </w:t>
      </w:r>
      <w:r w:rsidR="00A7253E">
        <w:t>управляющего делами Администрации сельского поселения Денискинский  сельсовет муниципального района Федоровский район Республики Башкортостан Егорову Антонину Петровну.</w:t>
      </w:r>
    </w:p>
    <w:p w:rsidR="00A7253E" w:rsidRDefault="00E6755B" w:rsidP="00A7253E">
      <w:pPr>
        <w:ind w:firstLine="567"/>
        <w:jc w:val="both"/>
      </w:pPr>
      <w:r>
        <w:t>9</w:t>
      </w:r>
      <w:r w:rsidR="00A7253E">
        <w:t xml:space="preserve">. </w:t>
      </w:r>
      <w:proofErr w:type="gramStart"/>
      <w:r w:rsidR="00A7253E">
        <w:t>Контроль за</w:t>
      </w:r>
      <w:proofErr w:type="gramEnd"/>
      <w:r w:rsidR="00A7253E">
        <w:t xml:space="preserve"> выполнением настоящего постановления оставляю за собой.</w:t>
      </w:r>
    </w:p>
    <w:p w:rsidR="00A7253E" w:rsidRDefault="00A7253E" w:rsidP="00A7253E">
      <w:pPr>
        <w:ind w:firstLine="567"/>
        <w:jc w:val="both"/>
      </w:pPr>
    </w:p>
    <w:p w:rsidR="00A7253E" w:rsidRDefault="00A7253E" w:rsidP="00A7253E">
      <w:pPr>
        <w:ind w:firstLine="567"/>
        <w:jc w:val="both"/>
      </w:pPr>
    </w:p>
    <w:p w:rsidR="00A7253E" w:rsidRDefault="00A7253E" w:rsidP="00A7253E">
      <w:pPr>
        <w:jc w:val="both"/>
      </w:pPr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Р.С.Гаффаров</w:t>
      </w:r>
      <w:proofErr w:type="spellEnd"/>
    </w:p>
    <w:p w:rsidR="00A7253E" w:rsidRDefault="00A7253E" w:rsidP="00A7253E"/>
    <w:p w:rsidR="00AA0ACF" w:rsidRDefault="00AA0ACF"/>
    <w:sectPr w:rsidR="00AA0ACF" w:rsidSect="00A7253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1B"/>
    <w:rsid w:val="0054401C"/>
    <w:rsid w:val="007B761B"/>
    <w:rsid w:val="00A7253E"/>
    <w:rsid w:val="00AA0ACF"/>
    <w:rsid w:val="00C86219"/>
    <w:rsid w:val="00E6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3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3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2019-01-10T06:13:00Z</dcterms:created>
  <dcterms:modified xsi:type="dcterms:W3CDTF">2019-01-15T10:39:00Z</dcterms:modified>
</cp:coreProperties>
</file>