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Ind w:w="-34" w:type="dxa"/>
        <w:tblLook w:val="00A0" w:firstRow="1" w:lastRow="0" w:firstColumn="1" w:lastColumn="0" w:noHBand="0" w:noVBand="0"/>
      </w:tblPr>
      <w:tblGrid>
        <w:gridCol w:w="4331"/>
        <w:gridCol w:w="1716"/>
        <w:gridCol w:w="4200"/>
      </w:tblGrid>
      <w:tr w:rsidR="003319BD" w:rsidTr="003319BD">
        <w:trPr>
          <w:trHeight w:val="2269"/>
        </w:trPr>
        <w:tc>
          <w:tcPr>
            <w:tcW w:w="4394" w:type="dxa"/>
            <w:hideMark/>
          </w:tcPr>
          <w:p w:rsidR="003319BD" w:rsidRDefault="003319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Башкортостан Республика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</w:p>
          <w:p w:rsidR="003319BD" w:rsidRDefault="003319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Фёдоровка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районы</w:t>
            </w:r>
          </w:p>
          <w:p w:rsidR="003319BD" w:rsidRDefault="003319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муниципальрайоныны</w:t>
            </w:r>
            <w:r>
              <w:rPr>
                <w:b/>
                <w:sz w:val="24"/>
                <w:szCs w:val="24"/>
                <w:lang w:eastAsia="en-US"/>
              </w:rPr>
              <w:t>ң</w:t>
            </w:r>
            <w:proofErr w:type="spellEnd"/>
          </w:p>
          <w:p w:rsidR="003319BD" w:rsidRDefault="003319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советы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3319BD" w:rsidRDefault="003319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бил</w:t>
            </w:r>
            <w:r>
              <w:rPr>
                <w:sz w:val="24"/>
                <w:szCs w:val="24"/>
                <w:lang w:eastAsia="en-US"/>
              </w:rPr>
              <w:t>ə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hехакими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</w:t>
            </w:r>
            <w:proofErr w:type="spellEnd"/>
          </w:p>
          <w:p w:rsidR="003319BD" w:rsidRDefault="003319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453282,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Динесауылы</w:t>
            </w:r>
            <w:proofErr w:type="spellEnd"/>
          </w:p>
          <w:p w:rsidR="003319BD" w:rsidRDefault="003319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Y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курамы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14</w:t>
            </w:r>
          </w:p>
          <w:p w:rsidR="003319BD" w:rsidRPr="003319BD" w:rsidRDefault="003319BD">
            <w:pPr>
              <w:pStyle w:val="a4"/>
              <w:spacing w:line="276" w:lineRule="auto"/>
              <w:rPr>
                <w:rFonts w:asciiTheme="minorHAnsi" w:hAnsiTheme="minorHAnsi"/>
                <w:b w:val="0"/>
                <w:bCs/>
                <w:color w:val="000000"/>
                <w:lang w:val="ru-RU" w:eastAsia="en-US"/>
              </w:rPr>
            </w:pPr>
            <w:r w:rsidRPr="003319BD">
              <w:rPr>
                <w:rFonts w:asciiTheme="minorHAnsi" w:hAnsiTheme="minorHAnsi"/>
                <w:b w:val="0"/>
                <w:bCs/>
                <w:color w:val="000000"/>
                <w:lang w:val="ru-RU" w:eastAsia="en-US"/>
              </w:rPr>
              <w:t>8347-46-</w:t>
            </w:r>
            <w:r>
              <w:rPr>
                <w:b w:val="0"/>
                <w:bCs/>
                <w:color w:val="000000"/>
                <w:lang w:eastAsia="en-US"/>
              </w:rPr>
              <w:t>2-63-75</w:t>
            </w:r>
          </w:p>
          <w:p w:rsidR="003319BD" w:rsidRPr="003319BD" w:rsidRDefault="003319BD">
            <w:pPr>
              <w:pStyle w:val="a4"/>
              <w:spacing w:line="276" w:lineRule="auto"/>
              <w:rPr>
                <w:rFonts w:ascii="Times New Roman" w:hAnsi="Times New Roman"/>
                <w:b w:val="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lang w:val="en-US" w:eastAsia="en-US"/>
              </w:rPr>
              <w:fldChar w:fldCharType="begin"/>
            </w:r>
            <w:r w:rsidRPr="003319BD">
              <w:rPr>
                <w:rFonts w:ascii="Times New Roman" w:hAnsi="Times New Roman"/>
                <w:b w:val="0"/>
                <w:lang w:val="ru-RU" w:eastAsia="en-US"/>
              </w:rPr>
              <w:instrText xml:space="preserve"> 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instrText>HYPERLINK</w:instrText>
            </w:r>
            <w:r w:rsidRPr="003319BD">
              <w:rPr>
                <w:rFonts w:ascii="Times New Roman" w:hAnsi="Times New Roman"/>
                <w:b w:val="0"/>
                <w:lang w:val="ru-RU" w:eastAsia="en-US"/>
              </w:rPr>
              <w:instrText xml:space="preserve"> "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instrText>mailto</w:instrText>
            </w:r>
            <w:r w:rsidRPr="003319BD">
              <w:rPr>
                <w:rFonts w:ascii="Times New Roman" w:hAnsi="Times New Roman"/>
                <w:b w:val="0"/>
                <w:lang w:val="ru-RU" w:eastAsia="en-US"/>
              </w:rPr>
              <w:instrText>: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instrText>deniskino</w:instrText>
            </w:r>
            <w:r w:rsidRPr="003319BD">
              <w:rPr>
                <w:rFonts w:ascii="Times New Roman" w:hAnsi="Times New Roman"/>
                <w:b w:val="0"/>
                <w:lang w:val="ru-RU" w:eastAsia="en-US"/>
              </w:rPr>
              <w:instrText>-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instrText>asp</w:instrText>
            </w:r>
            <w:r w:rsidRPr="003319BD">
              <w:rPr>
                <w:rFonts w:ascii="Times New Roman" w:hAnsi="Times New Roman"/>
                <w:b w:val="0"/>
                <w:lang w:val="ru-RU" w:eastAsia="en-US"/>
              </w:rPr>
              <w:instrText>@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instrText>mail</w:instrText>
            </w:r>
            <w:r w:rsidRPr="003319BD">
              <w:rPr>
                <w:rFonts w:ascii="Times New Roman" w:hAnsi="Times New Roman"/>
                <w:b w:val="0"/>
                <w:lang w:val="ru-RU" w:eastAsia="en-US"/>
              </w:rPr>
              <w:instrText>.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instrText>ru</w:instrText>
            </w:r>
            <w:r w:rsidRPr="003319BD">
              <w:rPr>
                <w:rFonts w:ascii="Times New Roman" w:hAnsi="Times New Roman"/>
                <w:b w:val="0"/>
                <w:lang w:val="ru-RU" w:eastAsia="en-US"/>
              </w:rPr>
              <w:instrText xml:space="preserve">" 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fldChar w:fldCharType="separate"/>
            </w:r>
            <w:r>
              <w:rPr>
                <w:rStyle w:val="a3"/>
                <w:rFonts w:ascii="Times New Roman" w:hAnsi="Times New Roman"/>
                <w:b w:val="0"/>
                <w:lang w:val="en-US" w:eastAsia="en-US"/>
              </w:rPr>
              <w:t>deniskino</w:t>
            </w:r>
            <w:r w:rsidRPr="003319BD">
              <w:rPr>
                <w:rStyle w:val="a3"/>
                <w:rFonts w:ascii="Times New Roman" w:hAnsi="Times New Roman"/>
                <w:b w:val="0"/>
                <w:lang w:val="ru-RU" w:eastAsia="en-US"/>
              </w:rPr>
              <w:t>-</w:t>
            </w:r>
            <w:r>
              <w:rPr>
                <w:rStyle w:val="a3"/>
                <w:rFonts w:ascii="Times New Roman" w:hAnsi="Times New Roman"/>
                <w:b w:val="0"/>
                <w:lang w:val="en-US" w:eastAsia="en-US"/>
              </w:rPr>
              <w:t>asp</w:t>
            </w:r>
            <w:r w:rsidRPr="003319BD">
              <w:rPr>
                <w:rStyle w:val="a3"/>
                <w:rFonts w:ascii="Times New Roman" w:hAnsi="Times New Roman"/>
                <w:b w:val="0"/>
                <w:lang w:val="ru-RU" w:eastAsia="en-US"/>
              </w:rPr>
              <w:t>@</w:t>
            </w:r>
            <w:r>
              <w:rPr>
                <w:rStyle w:val="a3"/>
                <w:rFonts w:ascii="Times New Roman" w:hAnsi="Times New Roman"/>
                <w:b w:val="0"/>
                <w:lang w:val="en-US" w:eastAsia="en-US"/>
              </w:rPr>
              <w:t>mail</w:t>
            </w:r>
            <w:r w:rsidRPr="003319BD">
              <w:rPr>
                <w:rStyle w:val="a3"/>
                <w:rFonts w:ascii="Times New Roman" w:hAnsi="Times New Roman"/>
                <w:b w:val="0"/>
                <w:lang w:val="ru-RU" w:eastAsia="en-US"/>
              </w:rPr>
              <w:t>.</w:t>
            </w:r>
            <w:r>
              <w:rPr>
                <w:rStyle w:val="a3"/>
                <w:rFonts w:ascii="Times New Roman" w:hAnsi="Times New Roman"/>
                <w:b w:val="0"/>
                <w:lang w:val="en-US" w:eastAsia="en-US"/>
              </w:rPr>
              <w:t>ru</w:t>
            </w:r>
            <w:r>
              <w:rPr>
                <w:rFonts w:ascii="Times New Roman" w:hAnsi="Times New Roman"/>
                <w:b w:val="0"/>
                <w:lang w:val="en-US" w:eastAsia="en-US"/>
              </w:rPr>
              <w:fldChar w:fldCharType="end"/>
            </w:r>
          </w:p>
        </w:tc>
        <w:tc>
          <w:tcPr>
            <w:tcW w:w="1560" w:type="dxa"/>
          </w:tcPr>
          <w:p w:rsidR="003319BD" w:rsidRDefault="003319BD">
            <w:pPr>
              <w:spacing w:line="276" w:lineRule="auto"/>
              <w:ind w:left="-108" w:right="-19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3319BD" w:rsidRDefault="003319BD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677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3319BD" w:rsidRDefault="003319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Республика Башкортостан</w:t>
            </w:r>
          </w:p>
          <w:p w:rsidR="003319BD" w:rsidRDefault="003319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сельского</w:t>
            </w:r>
            <w:proofErr w:type="gramEnd"/>
          </w:p>
          <w:p w:rsidR="003319BD" w:rsidRDefault="003319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поселения Денискинский</w:t>
            </w:r>
          </w:p>
          <w:p w:rsidR="003319BD" w:rsidRDefault="003319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сельсовет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3319BD" w:rsidRDefault="003319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района Федоровский район</w:t>
            </w:r>
          </w:p>
          <w:p w:rsidR="003319BD" w:rsidRDefault="003319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453282, с.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Денискино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3319BD" w:rsidRDefault="003319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ул. Центральная 14</w:t>
            </w:r>
          </w:p>
          <w:p w:rsidR="003319BD" w:rsidRPr="003319BD" w:rsidRDefault="003319BD">
            <w:pPr>
              <w:pStyle w:val="a4"/>
              <w:spacing w:line="276" w:lineRule="auto"/>
              <w:rPr>
                <w:rFonts w:asciiTheme="minorHAnsi" w:hAnsiTheme="minorHAnsi"/>
                <w:b w:val="0"/>
                <w:bCs/>
                <w:color w:val="000000"/>
                <w:lang w:val="ru-RU" w:eastAsia="en-US"/>
              </w:rPr>
            </w:pPr>
            <w:r>
              <w:rPr>
                <w:b w:val="0"/>
                <w:bCs/>
                <w:color w:val="000000"/>
                <w:lang w:eastAsia="en-US"/>
              </w:rPr>
              <w:t xml:space="preserve">тел. </w:t>
            </w:r>
            <w:r w:rsidRPr="003319BD">
              <w:rPr>
                <w:rFonts w:asciiTheme="minorHAnsi" w:hAnsiTheme="minorHAnsi"/>
                <w:b w:val="0"/>
                <w:bCs/>
                <w:color w:val="000000"/>
                <w:lang w:val="ru-RU" w:eastAsia="en-US"/>
              </w:rPr>
              <w:t>8347-46-</w:t>
            </w:r>
            <w:r>
              <w:rPr>
                <w:b w:val="0"/>
                <w:bCs/>
                <w:color w:val="000000"/>
                <w:lang w:eastAsia="en-US"/>
              </w:rPr>
              <w:t>2-63-75</w:t>
            </w:r>
          </w:p>
          <w:p w:rsidR="003319BD" w:rsidRPr="003319BD" w:rsidRDefault="003319BD">
            <w:pPr>
              <w:pStyle w:val="a4"/>
              <w:spacing w:line="276" w:lineRule="auto"/>
              <w:rPr>
                <w:rFonts w:ascii="Times New Roman" w:hAnsi="Times New Roman"/>
                <w:b w:val="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lang w:val="en-US" w:eastAsia="en-US"/>
              </w:rPr>
              <w:fldChar w:fldCharType="begin"/>
            </w:r>
            <w:r w:rsidRPr="003319BD">
              <w:rPr>
                <w:rFonts w:ascii="Times New Roman" w:hAnsi="Times New Roman"/>
                <w:b w:val="0"/>
                <w:lang w:val="ru-RU" w:eastAsia="en-US"/>
              </w:rPr>
              <w:instrText xml:space="preserve"> 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instrText>HYPERLINK</w:instrText>
            </w:r>
            <w:r w:rsidRPr="003319BD">
              <w:rPr>
                <w:rFonts w:ascii="Times New Roman" w:hAnsi="Times New Roman"/>
                <w:b w:val="0"/>
                <w:lang w:val="ru-RU" w:eastAsia="en-US"/>
              </w:rPr>
              <w:instrText xml:space="preserve"> "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instrText>mailto</w:instrText>
            </w:r>
            <w:r w:rsidRPr="003319BD">
              <w:rPr>
                <w:rFonts w:ascii="Times New Roman" w:hAnsi="Times New Roman"/>
                <w:b w:val="0"/>
                <w:lang w:val="ru-RU" w:eastAsia="en-US"/>
              </w:rPr>
              <w:instrText>: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instrText>deniskino</w:instrText>
            </w:r>
            <w:r w:rsidRPr="003319BD">
              <w:rPr>
                <w:rFonts w:ascii="Times New Roman" w:hAnsi="Times New Roman"/>
                <w:b w:val="0"/>
                <w:lang w:val="ru-RU" w:eastAsia="en-US"/>
              </w:rPr>
              <w:instrText>-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instrText>asp</w:instrText>
            </w:r>
            <w:r w:rsidRPr="003319BD">
              <w:rPr>
                <w:rFonts w:ascii="Times New Roman" w:hAnsi="Times New Roman"/>
                <w:b w:val="0"/>
                <w:lang w:val="ru-RU" w:eastAsia="en-US"/>
              </w:rPr>
              <w:instrText>@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instrText>mail</w:instrText>
            </w:r>
            <w:r w:rsidRPr="003319BD">
              <w:rPr>
                <w:rFonts w:ascii="Times New Roman" w:hAnsi="Times New Roman"/>
                <w:b w:val="0"/>
                <w:lang w:val="ru-RU" w:eastAsia="en-US"/>
              </w:rPr>
              <w:instrText>.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instrText>ru</w:instrText>
            </w:r>
            <w:r w:rsidRPr="003319BD">
              <w:rPr>
                <w:rFonts w:ascii="Times New Roman" w:hAnsi="Times New Roman"/>
                <w:b w:val="0"/>
                <w:lang w:val="ru-RU" w:eastAsia="en-US"/>
              </w:rPr>
              <w:instrText xml:space="preserve">" </w:instrText>
            </w:r>
            <w:r>
              <w:rPr>
                <w:rFonts w:ascii="Times New Roman" w:hAnsi="Times New Roman"/>
                <w:b w:val="0"/>
                <w:lang w:val="en-US" w:eastAsia="en-US"/>
              </w:rPr>
              <w:fldChar w:fldCharType="separate"/>
            </w:r>
            <w:r>
              <w:rPr>
                <w:rStyle w:val="a3"/>
                <w:rFonts w:ascii="Times New Roman" w:hAnsi="Times New Roman"/>
                <w:b w:val="0"/>
                <w:lang w:val="en-US" w:eastAsia="en-US"/>
              </w:rPr>
              <w:t>deniskino</w:t>
            </w:r>
            <w:r w:rsidRPr="003319BD">
              <w:rPr>
                <w:rStyle w:val="a3"/>
                <w:rFonts w:ascii="Times New Roman" w:hAnsi="Times New Roman"/>
                <w:b w:val="0"/>
                <w:lang w:val="ru-RU" w:eastAsia="en-US"/>
              </w:rPr>
              <w:t>-</w:t>
            </w:r>
            <w:r>
              <w:rPr>
                <w:rStyle w:val="a3"/>
                <w:rFonts w:ascii="Times New Roman" w:hAnsi="Times New Roman"/>
                <w:b w:val="0"/>
                <w:lang w:val="en-US" w:eastAsia="en-US"/>
              </w:rPr>
              <w:t>asp</w:t>
            </w:r>
            <w:r w:rsidRPr="003319BD">
              <w:rPr>
                <w:rStyle w:val="a3"/>
                <w:rFonts w:ascii="Times New Roman" w:hAnsi="Times New Roman"/>
                <w:b w:val="0"/>
                <w:lang w:val="ru-RU" w:eastAsia="en-US"/>
              </w:rPr>
              <w:t>@</w:t>
            </w:r>
            <w:r>
              <w:rPr>
                <w:rStyle w:val="a3"/>
                <w:rFonts w:ascii="Times New Roman" w:hAnsi="Times New Roman"/>
                <w:b w:val="0"/>
                <w:lang w:val="en-US" w:eastAsia="en-US"/>
              </w:rPr>
              <w:t>mail</w:t>
            </w:r>
            <w:r w:rsidRPr="003319BD">
              <w:rPr>
                <w:rStyle w:val="a3"/>
                <w:rFonts w:ascii="Times New Roman" w:hAnsi="Times New Roman"/>
                <w:b w:val="0"/>
                <w:lang w:val="ru-RU" w:eastAsia="en-US"/>
              </w:rPr>
              <w:t>.</w:t>
            </w:r>
            <w:r>
              <w:rPr>
                <w:rStyle w:val="a3"/>
                <w:rFonts w:ascii="Times New Roman" w:hAnsi="Times New Roman"/>
                <w:b w:val="0"/>
                <w:lang w:val="en-US" w:eastAsia="en-US"/>
              </w:rPr>
              <w:t>ru</w:t>
            </w:r>
            <w:r>
              <w:rPr>
                <w:rFonts w:ascii="Times New Roman" w:hAnsi="Times New Roman"/>
                <w:b w:val="0"/>
                <w:lang w:val="en-US" w:eastAsia="en-US"/>
              </w:rPr>
              <w:fldChar w:fldCharType="end"/>
            </w:r>
          </w:p>
        </w:tc>
      </w:tr>
    </w:tbl>
    <w:p w:rsidR="003319BD" w:rsidRDefault="003319BD" w:rsidP="003319BD">
      <w:pPr>
        <w:pStyle w:val="a4"/>
        <w:rPr>
          <w:rFonts w:ascii="Times New Roman" w:hAnsi="Times New Roman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31114</wp:posOffset>
                </wp:positionV>
                <wp:extent cx="6629400" cy="0"/>
                <wp:effectExtent l="0" t="19050" r="19050" b="3810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3319BD" w:rsidRDefault="003319BD" w:rsidP="003319BD">
      <w:pPr>
        <w:ind w:firstLine="420"/>
        <w:jc w:val="both"/>
      </w:pPr>
    </w:p>
    <w:p w:rsidR="003319BD" w:rsidRDefault="003319BD" w:rsidP="003319BD">
      <w:pPr>
        <w:ind w:firstLine="420"/>
        <w:jc w:val="both"/>
        <w:rPr>
          <w:b/>
        </w:rPr>
      </w:pPr>
      <w:r>
        <w:rPr>
          <w:b/>
        </w:rPr>
        <w:t>КАРАР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</w:t>
      </w:r>
    </w:p>
    <w:p w:rsidR="003319BD" w:rsidRDefault="003319BD" w:rsidP="003319BD">
      <w:pPr>
        <w:ind w:firstLine="420"/>
        <w:jc w:val="both"/>
      </w:pPr>
    </w:p>
    <w:p w:rsidR="003319BD" w:rsidRDefault="003319BD" w:rsidP="003319BD">
      <w:pPr>
        <w:rPr>
          <w:b/>
        </w:rPr>
      </w:pPr>
      <w:r>
        <w:rPr>
          <w:b/>
        </w:rPr>
        <w:t xml:space="preserve">    27 апрель 2018 й.                         № 23                   27 апрель  2018 г.</w:t>
      </w:r>
    </w:p>
    <w:p w:rsidR="003319BD" w:rsidRDefault="003319BD" w:rsidP="003319BD">
      <w:pPr>
        <w:jc w:val="both"/>
      </w:pPr>
    </w:p>
    <w:p w:rsidR="003319BD" w:rsidRDefault="003319BD" w:rsidP="003319BD">
      <w:pPr>
        <w:jc w:val="center"/>
        <w:rPr>
          <w:b/>
        </w:rPr>
      </w:pPr>
      <w:r>
        <w:rPr>
          <w:b/>
        </w:rPr>
        <w:t>Об утверждении плана мероприятий по профилактике наркомании, противодействии терроризму и экстремизму в сельском поселении Денискинский сельсовет муниципального района Федоровский район Республики Башкортостан на 2018 год</w:t>
      </w:r>
    </w:p>
    <w:p w:rsidR="003319BD" w:rsidRDefault="003319BD" w:rsidP="003319BD">
      <w:r>
        <w:t>В соответствии с требованиями Федеральных законов от 06.03.2006 года № 35-ФЗ « О противодействии терроризму», от 25.07.2002 года № 114-ФЗ « О противодействии экстремистской деятельности», от 16.10.2003 года № 131-ФЗ « Об общих принципах местного самоуправления в Российской Федерации». В целях профилактики наркомании, терроризма и экстремизма на территории сельского поселения Денискинский сельсовет муниципального района Федоровский район Республики Башкортостан</w:t>
      </w:r>
    </w:p>
    <w:p w:rsidR="003319BD" w:rsidRDefault="003319BD" w:rsidP="003319BD">
      <w:r>
        <w:t>ПОСТАНОВЛЯЮ:</w:t>
      </w:r>
    </w:p>
    <w:p w:rsidR="003319BD" w:rsidRDefault="003319BD" w:rsidP="003319B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профилактике, противодействию терроризму и экстремизму в сельском поселении Денискинский сельсовет муниципального района Федоровский район Республики Башкортостан на 2018 год.</w:t>
      </w:r>
    </w:p>
    <w:p w:rsidR="003319BD" w:rsidRDefault="003319BD" w:rsidP="003319B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19BD" w:rsidRDefault="003319BD" w:rsidP="003319BD"/>
    <w:p w:rsidR="003319BD" w:rsidRDefault="003319BD" w:rsidP="003319BD"/>
    <w:p w:rsidR="003319BD" w:rsidRDefault="003319BD" w:rsidP="003319BD">
      <w:r>
        <w:t xml:space="preserve">Глава сельского поселения </w:t>
      </w:r>
    </w:p>
    <w:p w:rsidR="003319BD" w:rsidRDefault="003319BD" w:rsidP="003319BD">
      <w:r>
        <w:t xml:space="preserve">Денискинский сельсовет </w:t>
      </w:r>
    </w:p>
    <w:p w:rsidR="003319BD" w:rsidRDefault="003319BD" w:rsidP="003319BD">
      <w:r>
        <w:t xml:space="preserve">муниципального района </w:t>
      </w:r>
    </w:p>
    <w:p w:rsidR="003319BD" w:rsidRDefault="003319BD" w:rsidP="003319BD">
      <w:r>
        <w:t xml:space="preserve">Федоровский район </w:t>
      </w:r>
    </w:p>
    <w:p w:rsidR="003319BD" w:rsidRDefault="003319BD" w:rsidP="003319BD">
      <w:r>
        <w:t xml:space="preserve">Республики Башкортостан                 _____________  </w:t>
      </w:r>
      <w:proofErr w:type="spellStart"/>
      <w:r>
        <w:t>Р.С.Гаффаров</w:t>
      </w:r>
      <w:proofErr w:type="spellEnd"/>
    </w:p>
    <w:p w:rsidR="003319BD" w:rsidRDefault="003319BD" w:rsidP="003319BD"/>
    <w:p w:rsidR="003319BD" w:rsidRDefault="003319BD" w:rsidP="003319BD"/>
    <w:p w:rsidR="003319BD" w:rsidRDefault="003319BD" w:rsidP="003319BD"/>
    <w:p w:rsidR="003319BD" w:rsidRDefault="003319BD" w:rsidP="003319BD"/>
    <w:p w:rsidR="003319BD" w:rsidRDefault="003319BD" w:rsidP="003319BD"/>
    <w:p w:rsidR="003319BD" w:rsidRDefault="003319BD" w:rsidP="003319BD"/>
    <w:p w:rsidR="003319BD" w:rsidRDefault="003319BD" w:rsidP="003319BD"/>
    <w:p w:rsidR="003319BD" w:rsidRDefault="003319BD" w:rsidP="003319B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3319BD" w:rsidRDefault="003319BD" w:rsidP="003319B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  <w:proofErr w:type="gramStart"/>
      <w:r>
        <w:rPr>
          <w:sz w:val="20"/>
          <w:szCs w:val="20"/>
        </w:rPr>
        <w:t>сельского</w:t>
      </w:r>
      <w:proofErr w:type="gramEnd"/>
    </w:p>
    <w:p w:rsidR="003319BD" w:rsidRDefault="003319BD" w:rsidP="003319B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Денискинский сельсовет</w:t>
      </w:r>
    </w:p>
    <w:p w:rsidR="003319BD" w:rsidRDefault="003319BD" w:rsidP="003319BD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3319BD" w:rsidRDefault="003319BD" w:rsidP="003319B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Федоровский район Республики </w:t>
      </w:r>
    </w:p>
    <w:p w:rsidR="003319BD" w:rsidRDefault="003319BD" w:rsidP="003319BD">
      <w:pPr>
        <w:jc w:val="right"/>
        <w:rPr>
          <w:sz w:val="20"/>
          <w:szCs w:val="20"/>
        </w:rPr>
      </w:pPr>
      <w:r>
        <w:rPr>
          <w:sz w:val="20"/>
          <w:szCs w:val="20"/>
        </w:rPr>
        <w:t>Башкортостан</w:t>
      </w:r>
    </w:p>
    <w:p w:rsidR="003319BD" w:rsidRDefault="003319BD" w:rsidP="003319BD">
      <w:pPr>
        <w:jc w:val="right"/>
        <w:rPr>
          <w:sz w:val="20"/>
          <w:szCs w:val="20"/>
        </w:rPr>
      </w:pPr>
      <w:r>
        <w:rPr>
          <w:sz w:val="20"/>
          <w:szCs w:val="20"/>
        </w:rPr>
        <w:t>от  27.04.2018 г. №  23</w:t>
      </w:r>
    </w:p>
    <w:p w:rsidR="003319BD" w:rsidRDefault="003319BD" w:rsidP="003319BD">
      <w:pPr>
        <w:jc w:val="right"/>
        <w:rPr>
          <w:sz w:val="20"/>
          <w:szCs w:val="20"/>
        </w:rPr>
      </w:pPr>
    </w:p>
    <w:p w:rsidR="003319BD" w:rsidRDefault="003319BD" w:rsidP="003319BD">
      <w:pPr>
        <w:jc w:val="center"/>
      </w:pPr>
      <w:r>
        <w:t>План</w:t>
      </w:r>
    </w:p>
    <w:p w:rsidR="003319BD" w:rsidRDefault="003319BD" w:rsidP="003319BD">
      <w:pPr>
        <w:ind w:left="20"/>
        <w:jc w:val="center"/>
        <w:rPr>
          <w:color w:val="000000"/>
        </w:rPr>
      </w:pPr>
      <w:r>
        <w:t>мероприятий</w:t>
      </w:r>
      <w:r>
        <w:rPr>
          <w:color w:val="000000"/>
        </w:rPr>
        <w:t xml:space="preserve"> по профилактике, противодействию терроризму и экстремизму в</w:t>
      </w:r>
      <w:r>
        <w:rPr>
          <w:color w:val="000000"/>
        </w:rPr>
        <w:br/>
        <w:t>сельском поселении Денискинский сельсовет муниципального района Федоровский</w:t>
      </w:r>
      <w:r>
        <w:rPr>
          <w:color w:val="000000"/>
        </w:rPr>
        <w:br/>
        <w:t>район Республики Башкортостан на 2018 год</w:t>
      </w:r>
    </w:p>
    <w:p w:rsidR="003319BD" w:rsidRDefault="003319BD" w:rsidP="003319BD">
      <w:pPr>
        <w:ind w:left="20"/>
        <w:jc w:val="center"/>
        <w:rPr>
          <w:color w:val="000000"/>
        </w:rPr>
      </w:pPr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797"/>
        <w:gridCol w:w="5387"/>
        <w:gridCol w:w="1936"/>
        <w:gridCol w:w="2707"/>
      </w:tblGrid>
      <w:tr w:rsidR="003319BD" w:rsidTr="003319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t>Срок проведения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t>Ответственные исполнители</w:t>
            </w:r>
          </w:p>
        </w:tc>
      </w:tr>
      <w:tr w:rsidR="003319BD" w:rsidTr="003319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rPr>
                <w:rStyle w:val="2"/>
                <w:rFonts w:eastAsia="Arial Unicode MS"/>
              </w:rPr>
              <w:t>Организация выполнения законодательства в сфере предупреждения террористических актов о противодействии экстремистской деятельности и терроризма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rPr>
                <w:rStyle w:val="2"/>
                <w:rFonts w:eastAsia="Arial Unicode MS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pPr>
              <w:spacing w:line="302" w:lineRule="exact"/>
            </w:pPr>
            <w:r>
              <w:rPr>
                <w:rStyle w:val="2"/>
                <w:rFonts w:eastAsia="Arial Unicode MS"/>
              </w:rPr>
              <w:t>Администрация</w:t>
            </w:r>
          </w:p>
          <w:p w:rsidR="003319BD" w:rsidRDefault="003319BD">
            <w:pPr>
              <w:spacing w:line="302" w:lineRule="exact"/>
            </w:pPr>
            <w:r>
              <w:rPr>
                <w:rStyle w:val="2"/>
                <w:rFonts w:eastAsia="Arial Unicode MS"/>
              </w:rPr>
              <w:t>сельского</w:t>
            </w:r>
          </w:p>
          <w:p w:rsidR="003319BD" w:rsidRDefault="003319BD">
            <w:r>
              <w:rPr>
                <w:rStyle w:val="2"/>
                <w:rFonts w:eastAsia="Arial Unicode MS"/>
              </w:rPr>
              <w:t>поселения</w:t>
            </w:r>
          </w:p>
        </w:tc>
      </w:tr>
      <w:tr w:rsidR="003319BD" w:rsidTr="003319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rPr>
                <w:rStyle w:val="2"/>
                <w:rFonts w:eastAsia="Arial Unicode MS"/>
              </w:rPr>
              <w:t xml:space="preserve">Регулярное проведение проверок состояния антитеррористической защищенности объектов </w:t>
            </w:r>
            <w:proofErr w:type="spellStart"/>
            <w:r>
              <w:rPr>
                <w:rStyle w:val="2"/>
                <w:rFonts w:eastAsia="Arial Unicode MS"/>
              </w:rPr>
              <w:t>социально</w:t>
            </w:r>
            <w:r>
              <w:rPr>
                <w:rStyle w:val="2"/>
                <w:rFonts w:eastAsia="Arial Unicode MS"/>
              </w:rPr>
              <w:softHyphen/>
              <w:t>культурной</w:t>
            </w:r>
            <w:proofErr w:type="spellEnd"/>
            <w:r>
              <w:rPr>
                <w:rStyle w:val="2"/>
                <w:rFonts w:eastAsia="Arial Unicode MS"/>
              </w:rPr>
              <w:t xml:space="preserve"> сферы, энергетики, водоснабжения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rPr>
                <w:rStyle w:val="2"/>
                <w:rFonts w:eastAsia="Arial Unicode MS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pPr>
              <w:spacing w:line="302" w:lineRule="exact"/>
            </w:pPr>
            <w:r>
              <w:rPr>
                <w:rStyle w:val="2"/>
                <w:rFonts w:eastAsia="Arial Unicode MS"/>
              </w:rPr>
              <w:t>Администрация</w:t>
            </w:r>
          </w:p>
          <w:p w:rsidR="003319BD" w:rsidRDefault="003319BD">
            <w:pPr>
              <w:spacing w:line="302" w:lineRule="exact"/>
            </w:pPr>
            <w:r>
              <w:rPr>
                <w:rStyle w:val="2"/>
                <w:rFonts w:eastAsia="Arial Unicode MS"/>
              </w:rPr>
              <w:t>сельского</w:t>
            </w:r>
          </w:p>
          <w:p w:rsidR="003319BD" w:rsidRDefault="003319BD">
            <w:pPr>
              <w:spacing w:line="302" w:lineRule="exact"/>
            </w:pPr>
            <w:r>
              <w:rPr>
                <w:rStyle w:val="2"/>
                <w:rFonts w:eastAsia="Arial Unicode MS"/>
              </w:rPr>
              <w:t>поселения</w:t>
            </w:r>
          </w:p>
          <w:p w:rsidR="003319BD" w:rsidRDefault="003319BD">
            <w:pPr>
              <w:spacing w:line="302" w:lineRule="exact"/>
            </w:pPr>
            <w:r>
              <w:rPr>
                <w:rStyle w:val="2"/>
                <w:rFonts w:eastAsia="Arial Unicode MS"/>
              </w:rPr>
              <w:t>руководители</w:t>
            </w:r>
          </w:p>
          <w:p w:rsidR="003319BD" w:rsidRDefault="003319BD">
            <w:r>
              <w:rPr>
                <w:rStyle w:val="2"/>
                <w:rFonts w:eastAsia="Arial Unicode MS"/>
              </w:rPr>
              <w:t>учреждений</w:t>
            </w:r>
          </w:p>
        </w:tc>
      </w:tr>
      <w:tr w:rsidR="003319BD" w:rsidTr="003319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pPr>
              <w:spacing w:line="302" w:lineRule="exact"/>
            </w:pPr>
            <w:r>
              <w:rPr>
                <w:rStyle w:val="2"/>
                <w:rFonts w:eastAsia="Arial Unicode MS"/>
              </w:rPr>
              <w:t xml:space="preserve"> Распространение методических рекомендаций и памяток по профилактическим мерам  антитеррористического характера, а | также действиям при возникновении чрезвычайных ситуаций, информирование населения о безопасном повелении </w:t>
            </w:r>
            <w:proofErr w:type="gramStart"/>
            <w:r>
              <w:rPr>
                <w:rStyle w:val="2"/>
                <w:rFonts w:eastAsia="Arial Unicode MS"/>
              </w:rPr>
              <w:t>в</w:t>
            </w:r>
            <w:proofErr w:type="gramEnd"/>
          </w:p>
          <w:p w:rsidR="003319BD" w:rsidRDefault="003319BD">
            <w:r>
              <w:rPr>
                <w:rStyle w:val="2"/>
                <w:rFonts w:eastAsia="Arial Unicode MS"/>
              </w:rPr>
              <w:t xml:space="preserve">экстремальных </w:t>
            </w:r>
            <w:proofErr w:type="gramStart"/>
            <w:r>
              <w:rPr>
                <w:rStyle w:val="2"/>
                <w:rFonts w:eastAsia="Arial Unicode MS"/>
              </w:rPr>
              <w:t>ситуациях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rPr>
                <w:rStyle w:val="2"/>
                <w:rFonts w:eastAsia="Arial Unicode MS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pPr>
              <w:spacing w:line="302" w:lineRule="exact"/>
            </w:pPr>
            <w:r>
              <w:rPr>
                <w:rStyle w:val="2"/>
                <w:rFonts w:eastAsia="Arial Unicode MS"/>
              </w:rPr>
              <w:t>Администрация</w:t>
            </w:r>
          </w:p>
          <w:p w:rsidR="003319BD" w:rsidRDefault="003319BD">
            <w:pPr>
              <w:spacing w:line="302" w:lineRule="exact"/>
            </w:pPr>
            <w:r>
              <w:rPr>
                <w:rStyle w:val="2"/>
                <w:rFonts w:eastAsia="Arial Unicode MS"/>
              </w:rPr>
              <w:t>сельского</w:t>
            </w:r>
          </w:p>
          <w:p w:rsidR="003319BD" w:rsidRDefault="003319BD">
            <w:r>
              <w:rPr>
                <w:rStyle w:val="2"/>
                <w:rFonts w:eastAsia="Arial Unicode MS"/>
              </w:rPr>
              <w:t>поселения</w:t>
            </w:r>
          </w:p>
        </w:tc>
      </w:tr>
      <w:tr w:rsidR="003319BD" w:rsidTr="003319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rPr>
                <w:rStyle w:val="2"/>
                <w:rFonts w:eastAsia="Arial Unicode MS"/>
              </w:rPr>
              <w:t xml:space="preserve">Проведение мониторинга общественно </w:t>
            </w:r>
            <w:proofErr w:type="gramStart"/>
            <w:r>
              <w:rPr>
                <w:rStyle w:val="2"/>
                <w:rFonts w:eastAsia="Arial Unicode MS"/>
              </w:rPr>
              <w:t>-п</w:t>
            </w:r>
            <w:proofErr w:type="gramEnd"/>
            <w:r>
              <w:rPr>
                <w:rStyle w:val="2"/>
                <w:rFonts w:eastAsia="Arial Unicode MS"/>
              </w:rPr>
              <w:t>олитической ситуации с целью выявления деструктивных сил и отдельных граждан, склонных к экстремистской деятельности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rPr>
                <w:rStyle w:val="2"/>
                <w:rFonts w:eastAsia="Arial Unicode MS"/>
              </w:rPr>
              <w:t>Ежемесячно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pPr>
              <w:spacing w:line="302" w:lineRule="exact"/>
            </w:pPr>
            <w:r>
              <w:rPr>
                <w:rStyle w:val="2"/>
                <w:rFonts w:eastAsia="Arial Unicode MS"/>
              </w:rPr>
              <w:t>Администрация</w:t>
            </w:r>
          </w:p>
          <w:p w:rsidR="003319BD" w:rsidRDefault="003319BD">
            <w:pPr>
              <w:spacing w:line="302" w:lineRule="exact"/>
            </w:pPr>
            <w:r>
              <w:rPr>
                <w:rStyle w:val="2"/>
                <w:rFonts w:eastAsia="Arial Unicode MS"/>
              </w:rPr>
              <w:t>сельского</w:t>
            </w:r>
          </w:p>
          <w:p w:rsidR="003319BD" w:rsidRDefault="003319BD">
            <w:r>
              <w:rPr>
                <w:rStyle w:val="2"/>
                <w:rFonts w:eastAsia="Arial Unicode MS"/>
              </w:rPr>
              <w:t>поселения</w:t>
            </w:r>
          </w:p>
        </w:tc>
      </w:tr>
      <w:tr w:rsidR="003319BD" w:rsidTr="003319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rPr>
                <w:rStyle w:val="2"/>
                <w:rFonts w:eastAsia="Arial Unicode MS"/>
              </w:rPr>
              <w:t>Организация обучающих занятий в трудовых коллективах организаций и учреждений сельского поселения Дедовский сельсовет на тему: «Профилактика наркомании, терроризма и экстремизма»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rPr>
                <w:rStyle w:val="2"/>
                <w:rFonts w:eastAsia="Arial Unicode MS"/>
              </w:rPr>
              <w:t>Администрация</w:t>
            </w:r>
          </w:p>
          <w:p w:rsidR="003319BD" w:rsidRDefault="003319BD">
            <w:r>
              <w:rPr>
                <w:rStyle w:val="2"/>
                <w:rFonts w:eastAsia="Arial Unicode MS"/>
              </w:rPr>
              <w:t>сельского</w:t>
            </w:r>
          </w:p>
          <w:p w:rsidR="003319BD" w:rsidRDefault="003319BD">
            <w:r>
              <w:rPr>
                <w:rStyle w:val="2"/>
                <w:rFonts w:eastAsia="Arial Unicode MS"/>
              </w:rPr>
              <w:t>поселения</w:t>
            </w:r>
          </w:p>
        </w:tc>
      </w:tr>
      <w:tr w:rsidR="003319BD" w:rsidTr="003319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D" w:rsidRDefault="003319BD">
            <w:pPr>
              <w:spacing w:line="302" w:lineRule="exact"/>
            </w:pPr>
            <w:r>
              <w:rPr>
                <w:rStyle w:val="2Exact"/>
                <w:rFonts w:eastAsia="Calibri"/>
              </w:rPr>
              <w:t xml:space="preserve"> Организация обеспечения антитеррористической деятельности, помощь по осуществлению мер первоочередной антитеррористической защиты организациям и учреждениям сельского поселения Денискинский сельсовет</w:t>
            </w:r>
          </w:p>
          <w:p w:rsidR="003319BD" w:rsidRDefault="003319BD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rPr>
                <w:rStyle w:val="2"/>
                <w:rFonts w:eastAsia="Arial Unicode MS"/>
              </w:rPr>
              <w:lastRenderedPageBreak/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rPr>
                <w:rStyle w:val="2"/>
                <w:rFonts w:eastAsia="Arial Unicode MS"/>
              </w:rPr>
              <w:t>Администрация</w:t>
            </w:r>
          </w:p>
          <w:p w:rsidR="003319BD" w:rsidRDefault="003319BD">
            <w:r>
              <w:rPr>
                <w:rStyle w:val="2"/>
                <w:rFonts w:eastAsia="Arial Unicode MS"/>
              </w:rPr>
              <w:t>сельского</w:t>
            </w:r>
          </w:p>
          <w:p w:rsidR="003319BD" w:rsidRDefault="003319BD">
            <w:r>
              <w:rPr>
                <w:rStyle w:val="2"/>
                <w:rFonts w:eastAsia="Arial Unicode MS"/>
              </w:rPr>
              <w:t>поселения</w:t>
            </w:r>
          </w:p>
        </w:tc>
      </w:tr>
      <w:tr w:rsidR="003319BD" w:rsidTr="003319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lastRenderedPageBreak/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pPr>
              <w:spacing w:line="302" w:lineRule="exact"/>
            </w:pPr>
            <w:r>
              <w:rPr>
                <w:rStyle w:val="2Exact"/>
                <w:rFonts w:eastAsia="Calibri"/>
              </w:rPr>
              <w:t>Осуществление комплекса мер, направленных на усиление безопасности:</w:t>
            </w:r>
          </w:p>
          <w:p w:rsidR="003319BD" w:rsidRDefault="003319BD" w:rsidP="00D55AA5">
            <w:pPr>
              <w:widowControl w:val="0"/>
              <w:numPr>
                <w:ilvl w:val="0"/>
                <w:numId w:val="2"/>
              </w:numPr>
              <w:tabs>
                <w:tab w:val="left" w:pos="167"/>
              </w:tabs>
              <w:spacing w:line="302" w:lineRule="exact"/>
              <w:ind w:right="820"/>
              <w:jc w:val="both"/>
            </w:pPr>
            <w:r>
              <w:rPr>
                <w:rStyle w:val="2Exact"/>
                <w:rFonts w:eastAsia="Calibri"/>
              </w:rPr>
              <w:t>водозаборных узлов и иных объектов жизнеобеспечения с применением технических средств;</w:t>
            </w:r>
          </w:p>
          <w:p w:rsidR="003319BD" w:rsidRDefault="003319BD" w:rsidP="00D55AA5">
            <w:pPr>
              <w:widowControl w:val="0"/>
              <w:numPr>
                <w:ilvl w:val="0"/>
                <w:numId w:val="2"/>
              </w:numPr>
              <w:tabs>
                <w:tab w:val="left" w:pos="153"/>
              </w:tabs>
              <w:spacing w:line="302" w:lineRule="exact"/>
              <w:jc w:val="both"/>
            </w:pPr>
            <w:r>
              <w:rPr>
                <w:rStyle w:val="2Exact"/>
                <w:rFonts w:eastAsia="Calibri"/>
              </w:rPr>
              <w:t>учебных и дошкольных заведений,</w:t>
            </w:r>
          </w:p>
          <w:p w:rsidR="003319BD" w:rsidRDefault="003319BD">
            <w:pPr>
              <w:tabs>
                <w:tab w:val="left" w:leader="underscore" w:pos="1350"/>
                <w:tab w:val="left" w:leader="underscore" w:pos="2070"/>
                <w:tab w:val="left" w:leader="underscore" w:pos="2898"/>
                <w:tab w:val="left" w:leader="underscore" w:pos="3731"/>
              </w:tabs>
              <w:spacing w:line="302" w:lineRule="exact"/>
            </w:pPr>
            <w:r>
              <w:rPr>
                <w:rStyle w:val="2Exact"/>
                <w:rFonts w:eastAsia="Calibri"/>
              </w:rPr>
              <w:t xml:space="preserve">учреждений здравоохранения и культуры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rPr>
                <w:rStyle w:val="2"/>
                <w:rFonts w:eastAsia="Arial Unicode MS"/>
              </w:rPr>
              <w:t>Администрация</w:t>
            </w:r>
          </w:p>
          <w:p w:rsidR="003319BD" w:rsidRDefault="003319BD">
            <w:r>
              <w:rPr>
                <w:rStyle w:val="2"/>
                <w:rFonts w:eastAsia="Arial Unicode MS"/>
              </w:rPr>
              <w:t>сельского</w:t>
            </w:r>
          </w:p>
          <w:p w:rsidR="003319BD" w:rsidRDefault="003319BD">
            <w:r>
              <w:rPr>
                <w:rStyle w:val="2"/>
                <w:rFonts w:eastAsia="Arial Unicode MS"/>
              </w:rPr>
              <w:t>поселения, руководители учреждений</w:t>
            </w:r>
          </w:p>
        </w:tc>
      </w:tr>
      <w:tr w:rsidR="003319BD" w:rsidTr="003319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rPr>
                <w:rStyle w:val="2Exact"/>
                <w:rFonts w:eastAsia="Arial Unicode MS"/>
              </w:rPr>
              <w:t>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территорию сельского поселения</w:t>
            </w:r>
            <w:proofErr w:type="gramStart"/>
            <w:r>
              <w:rPr>
                <w:rStyle w:val="2Exact"/>
                <w:rFonts w:eastAsia="Arial Unicode MS"/>
              </w:rPr>
              <w:t xml:space="preserve"> ,</w:t>
            </w:r>
            <w:proofErr w:type="gramEnd"/>
            <w:r>
              <w:rPr>
                <w:rStyle w:val="2Exact"/>
                <w:rFonts w:eastAsia="Arial Unicode MS"/>
              </w:rPr>
              <w:t xml:space="preserve"> Денискинский сельсовет</w:t>
            </w:r>
            <w:r>
              <w:rPr>
                <w:rStyle w:val="2Exact"/>
                <w:rFonts w:eastAsia="Arial Unicode MS"/>
              </w:rPr>
              <w:tab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rPr>
                <w:rStyle w:val="2"/>
                <w:rFonts w:eastAsia="Arial Unicode MS"/>
              </w:rPr>
              <w:t>Администрация</w:t>
            </w:r>
          </w:p>
          <w:p w:rsidR="003319BD" w:rsidRDefault="003319BD">
            <w:r>
              <w:rPr>
                <w:rStyle w:val="2"/>
                <w:rFonts w:eastAsia="Arial Unicode MS"/>
              </w:rPr>
              <w:t>сельского</w:t>
            </w:r>
          </w:p>
          <w:p w:rsidR="003319BD" w:rsidRDefault="003319BD">
            <w:r>
              <w:rPr>
                <w:rStyle w:val="2"/>
                <w:rFonts w:eastAsia="Arial Unicode MS"/>
              </w:rPr>
              <w:t>поселения</w:t>
            </w:r>
          </w:p>
        </w:tc>
      </w:tr>
      <w:tr w:rsidR="003319BD" w:rsidTr="003319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pPr>
              <w:tabs>
                <w:tab w:val="left" w:pos="4388"/>
              </w:tabs>
              <w:spacing w:line="302" w:lineRule="exact"/>
            </w:pPr>
            <w:r>
              <w:rPr>
                <w:rStyle w:val="2Exact"/>
                <w:rFonts w:eastAsia="Calibri"/>
              </w:rPr>
              <w:t>Проведение цикла лекций и бесед в учреждениях образования и культуры, направленных на профилактику проявлений</w:t>
            </w:r>
          </w:p>
          <w:p w:rsidR="003319BD" w:rsidRDefault="003319BD">
            <w:r>
              <w:rPr>
                <w:rStyle w:val="2Exact"/>
                <w:rFonts w:eastAsia="Arial Unicode MS"/>
              </w:rPr>
              <w:t>экстремизма, терроризма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D" w:rsidRDefault="003319BD">
            <w:r>
              <w:t>Руководители учреждений</w:t>
            </w:r>
          </w:p>
        </w:tc>
      </w:tr>
    </w:tbl>
    <w:p w:rsidR="003319BD" w:rsidRDefault="003319BD" w:rsidP="003319BD">
      <w:pPr>
        <w:ind w:left="20"/>
      </w:pPr>
    </w:p>
    <w:p w:rsidR="003319BD" w:rsidRDefault="003319BD" w:rsidP="003319BD">
      <w:pPr>
        <w:jc w:val="center"/>
      </w:pPr>
    </w:p>
    <w:p w:rsidR="003319BD" w:rsidRDefault="003319BD" w:rsidP="003319BD">
      <w:pPr>
        <w:rPr>
          <w:sz w:val="24"/>
          <w:szCs w:val="24"/>
        </w:rPr>
      </w:pPr>
    </w:p>
    <w:p w:rsidR="003319BD" w:rsidRDefault="003319BD" w:rsidP="003319BD">
      <w:pPr>
        <w:ind w:firstLine="708"/>
      </w:pPr>
      <w:r>
        <w:t>Управляющий делами</w:t>
      </w:r>
      <w:r>
        <w:tab/>
      </w:r>
      <w:r>
        <w:tab/>
      </w:r>
      <w:r>
        <w:tab/>
      </w:r>
      <w:proofErr w:type="spellStart"/>
      <w:r>
        <w:t>А.П.Егорова</w:t>
      </w:r>
      <w:proofErr w:type="spellEnd"/>
    </w:p>
    <w:p w:rsidR="003319BD" w:rsidRDefault="003319BD" w:rsidP="003319BD"/>
    <w:p w:rsidR="003319BD" w:rsidRDefault="003319BD" w:rsidP="003319BD">
      <w:pPr>
        <w:rPr>
          <w:sz w:val="24"/>
          <w:szCs w:val="24"/>
        </w:rPr>
      </w:pPr>
    </w:p>
    <w:p w:rsidR="003319BD" w:rsidRDefault="003319BD" w:rsidP="003319BD">
      <w:pPr>
        <w:rPr>
          <w:sz w:val="24"/>
          <w:szCs w:val="24"/>
        </w:rPr>
      </w:pPr>
    </w:p>
    <w:p w:rsidR="003319BD" w:rsidRDefault="003319BD" w:rsidP="003319BD">
      <w:pPr>
        <w:rPr>
          <w:sz w:val="24"/>
          <w:szCs w:val="24"/>
        </w:rPr>
      </w:pPr>
    </w:p>
    <w:p w:rsidR="003319BD" w:rsidRDefault="003319BD" w:rsidP="003319BD">
      <w:pPr>
        <w:rPr>
          <w:sz w:val="24"/>
          <w:szCs w:val="24"/>
        </w:rPr>
      </w:pPr>
    </w:p>
    <w:p w:rsidR="003319BD" w:rsidRDefault="003319BD" w:rsidP="003319BD">
      <w:pPr>
        <w:rPr>
          <w:sz w:val="24"/>
          <w:szCs w:val="24"/>
        </w:rPr>
      </w:pPr>
    </w:p>
    <w:p w:rsidR="00545D69" w:rsidRDefault="00545D69">
      <w:bookmarkStart w:id="0" w:name="_GoBack"/>
      <w:bookmarkEnd w:id="0"/>
    </w:p>
    <w:sectPr w:rsidR="00545D69" w:rsidSect="003319BD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A73"/>
    <w:multiLevelType w:val="hybridMultilevel"/>
    <w:tmpl w:val="E152B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21D9A"/>
    <w:multiLevelType w:val="multilevel"/>
    <w:tmpl w:val="880CC8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D0"/>
    <w:rsid w:val="003319BD"/>
    <w:rsid w:val="00545D69"/>
    <w:rsid w:val="00A7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B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9BD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3319BD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3319BD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a6">
    <w:name w:val="List Paragraph"/>
    <w:basedOn w:val="a"/>
    <w:uiPriority w:val="34"/>
    <w:qFormat/>
    <w:rsid w:val="003319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331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xact">
    <w:name w:val="Основной текст (2) Exact"/>
    <w:basedOn w:val="a0"/>
    <w:rsid w:val="00331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table" w:styleId="a7">
    <w:name w:val="Table Grid"/>
    <w:basedOn w:val="a1"/>
    <w:rsid w:val="0033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19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9B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B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9BD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3319BD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3319BD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a6">
    <w:name w:val="List Paragraph"/>
    <w:basedOn w:val="a"/>
    <w:uiPriority w:val="34"/>
    <w:qFormat/>
    <w:rsid w:val="003319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331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xact">
    <w:name w:val="Основной текст (2) Exact"/>
    <w:basedOn w:val="a0"/>
    <w:rsid w:val="00331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table" w:styleId="a7">
    <w:name w:val="Table Grid"/>
    <w:basedOn w:val="a1"/>
    <w:rsid w:val="0033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19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9B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2018-05-04T10:28:00Z</dcterms:created>
  <dcterms:modified xsi:type="dcterms:W3CDTF">2018-05-04T10:29:00Z</dcterms:modified>
</cp:coreProperties>
</file>